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45E4">
      <w:pPr>
        <w:pStyle w:val="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【个人介绍】</w:t>
      </w:r>
    </w:p>
    <w:p w14:paraId="11CA64F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不超过字（第三人称），含学生基本信息、所在学校、所学专业以及在校期间所获各类奖项及重要荣誉（限校级以上）。所获奖项按奖学金、竞赛、荣誉称号等顺序填报，同一类奖项按级别大小逐级排列。</w:t>
      </w:r>
    </w:p>
    <w:p w14:paraId="4C758F1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【事迹正文】</w:t>
      </w:r>
    </w:p>
    <w:p w14:paraId="25843A7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标题</w:t>
      </w:r>
    </w:p>
    <w:p w14:paraId="4B44714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不超过字个人事迹材料，以第三人称行文，应真实、全面地反映该生在思想品德、学习成绩、社会实践、创新能力等各个方面的优异表现。包括标题与内容两部分，文章标题要求简练精确、形象生动、能集中反映文章中心思想。文章内容要求主题深刻、事迹感人、格调向上、语言流畅。（请勿在事迹正文中加入个人照片或获奖证书等扫描件）。</w:t>
      </w:r>
    </w:p>
    <w:p w14:paraId="70AD4DDF">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格式要求：标题（黑体，三号，居中），正文（仿宋，小四，行间距倍）</w:t>
      </w:r>
    </w:p>
    <w:p w14:paraId="7750EEC8">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【师长点评】</w:t>
      </w:r>
    </w:p>
    <w:p w14:paraId="059F38B1">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不超过字，点评由学生所在学校领导、学科带头人或知名教授或带班辅导员对获奖学生先进事迹进行精辟评述。同时，注明点评人的姓名、单位和职务、职称。</w:t>
      </w:r>
    </w:p>
    <w:p w14:paraId="099094AD">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点评人：张三，学院，副教授</w:t>
      </w:r>
    </w:p>
    <w:p w14:paraId="63EBB4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YzUwM2FhMTFmNzViODNmN2YyMjVkY2UyYjNlMDcifQ=="/>
  </w:docVars>
  <w:rsids>
    <w:rsidRoot w:val="00000000"/>
    <w:rsid w:val="027E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2024-09-23T00:25:27Z</dcterms:created>
  <dc:creator>405</dc:creator>
  <cp:lastModifiedBy>企业用户_303866024</cp:lastModifiedBy>
  <dcterms:modified xsi:type="dcterms:W3CDTF">2024-09-23T00:25:47Z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A4F97BAFFA614636BDCE2741A5C3E496_12</vt:lpwstr>
  </property>
</Properties>
</file>