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36"/>
          <w:szCs w:val="36"/>
          <w:lang w:eastAsia="zh-CN"/>
        </w:rPr>
      </w:pPr>
    </w:p>
    <w:p>
      <w:pPr>
        <w:jc w:val="center"/>
        <w:rPr>
          <w:rFonts w:hint="eastAsia" w:ascii="华文中宋" w:hAnsi="华文中宋" w:eastAsia="华文中宋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  <w:lang w:eastAsia="zh-CN"/>
        </w:rPr>
        <w:t>上海师范大学</w:t>
      </w:r>
    </w:p>
    <w:p>
      <w:pPr>
        <w:spacing w:line="360" w:lineRule="auto"/>
        <w:jc w:val="center"/>
        <w:rPr>
          <w:rFonts w:hint="eastAsia"/>
          <w:b/>
          <w:sz w:val="52"/>
          <w:szCs w:val="52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毕业</w:t>
      </w:r>
      <w:r>
        <w:rPr>
          <w:rFonts w:ascii="华文中宋" w:hAnsi="华文中宋" w:eastAsia="华文中宋"/>
          <w:b/>
          <w:sz w:val="52"/>
          <w:szCs w:val="52"/>
        </w:rPr>
        <w:t>生</w:t>
      </w:r>
      <w:r>
        <w:rPr>
          <w:rFonts w:hint="eastAsia" w:ascii="华文中宋" w:hAnsi="华文中宋" w:eastAsia="华文中宋"/>
          <w:b/>
          <w:sz w:val="52"/>
          <w:szCs w:val="52"/>
        </w:rPr>
        <w:t>到本市农村学校任教学费补偿和国家助学贷款代偿</w:t>
      </w:r>
      <w:r>
        <w:rPr>
          <w:rFonts w:hint="eastAsia" w:ascii="华文中宋" w:hAnsi="华文中宋" w:eastAsia="华文中宋"/>
          <w:b/>
          <w:sz w:val="52"/>
          <w:szCs w:val="52"/>
          <w:lang w:val="en-US" w:eastAsia="zh-CN"/>
        </w:rPr>
        <w:t>资格</w:t>
      </w:r>
      <w:r>
        <w:rPr>
          <w:rFonts w:hint="eastAsia" w:ascii="华文中宋" w:hAnsi="华文中宋" w:eastAsia="华文中宋"/>
          <w:b/>
          <w:sz w:val="52"/>
          <w:szCs w:val="52"/>
        </w:rPr>
        <w:t>申请</w:t>
      </w:r>
    </w:p>
    <w:p>
      <w:pPr>
        <w:spacing w:line="360" w:lineRule="auto"/>
        <w:jc w:val="center"/>
        <w:rPr>
          <w:rFonts w:hint="eastAsia" w:ascii="华文中宋" w:hAnsi="华文中宋" w:eastAsia="华文中宋"/>
          <w:b/>
          <w:sz w:val="52"/>
          <w:szCs w:val="52"/>
          <w:lang w:eastAsia="zh-CN"/>
        </w:rPr>
      </w:pPr>
      <w:r>
        <w:rPr>
          <w:rFonts w:hint="eastAsia" w:ascii="华文中宋" w:hAnsi="华文中宋" w:eastAsia="华文中宋"/>
          <w:b/>
          <w:sz w:val="52"/>
          <w:szCs w:val="52"/>
        </w:rPr>
        <w:t>网上申请操作说明</w:t>
      </w:r>
      <w:r>
        <w:rPr>
          <w:rFonts w:hint="eastAsia" w:ascii="华文中宋" w:hAnsi="华文中宋" w:eastAsia="华文中宋"/>
          <w:b/>
          <w:sz w:val="52"/>
          <w:szCs w:val="52"/>
          <w:lang w:eastAsia="zh-CN"/>
        </w:rPr>
        <w:t>（</w:t>
      </w:r>
      <w:r>
        <w:rPr>
          <w:rFonts w:hint="default" w:ascii="Times New Roman" w:hAnsi="Times New Roman" w:eastAsia="华文中宋" w:cs="Times New Roman"/>
          <w:b/>
          <w:sz w:val="52"/>
          <w:szCs w:val="52"/>
          <w:lang w:val="en-US" w:eastAsia="zh-CN"/>
        </w:rPr>
        <w:t>2021</w:t>
      </w:r>
      <w:r>
        <w:rPr>
          <w:rFonts w:hint="eastAsia" w:ascii="华文中宋" w:hAnsi="华文中宋" w:eastAsia="华文中宋"/>
          <w:b/>
          <w:sz w:val="52"/>
          <w:szCs w:val="52"/>
          <w:lang w:val="en-US" w:eastAsia="zh-CN"/>
        </w:rPr>
        <w:t>版</w:t>
      </w:r>
      <w:r>
        <w:rPr>
          <w:rFonts w:hint="eastAsia" w:ascii="华文中宋" w:hAnsi="华文中宋" w:eastAsia="华文中宋"/>
          <w:b/>
          <w:sz w:val="52"/>
          <w:szCs w:val="52"/>
          <w:lang w:eastAsia="zh-CN"/>
        </w:rPr>
        <w:t>）</w:t>
      </w:r>
    </w:p>
    <w:p>
      <w:pPr>
        <w:spacing w:line="360" w:lineRule="auto"/>
        <w:jc w:val="center"/>
        <w:rPr>
          <w:rFonts w:hint="eastAsia" w:eastAsiaTheme="minorEastAsia"/>
          <w:b/>
          <w:sz w:val="32"/>
          <w:szCs w:val="32"/>
          <w:lang w:eastAsia="zh-CN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pStyle w:val="9"/>
        <w:numPr>
          <w:ilvl w:val="0"/>
          <w:numId w:val="0"/>
        </w:numPr>
        <w:ind w:leftChars="0"/>
        <w:jc w:val="center"/>
        <w:rPr>
          <w:rFonts w:hint="eastAsia"/>
          <w:b/>
          <w:sz w:val="28"/>
          <w:szCs w:val="28"/>
          <w:u w:val="none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一、登录系统</w:t>
      </w:r>
    </w:p>
    <w:p>
      <w:pPr>
        <w:pStyle w:val="9"/>
        <w:numPr>
          <w:ilvl w:val="0"/>
          <w:numId w:val="0"/>
        </w:numPr>
        <w:ind w:leftChars="0" w:firstLine="562" w:firstLineChars="200"/>
        <w:jc w:val="both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u w:val="none"/>
          <w:lang w:val="en-US" w:eastAsia="zh-CN"/>
        </w:rPr>
        <w:t>登录网址：</w:t>
      </w:r>
      <w:r>
        <w:rPr>
          <w:rFonts w:hint="eastAsia"/>
          <w:b/>
          <w:sz w:val="28"/>
          <w:szCs w:val="28"/>
          <w:u w:val="single"/>
        </w:rPr>
        <w:t>http://shxszz.shec.edu.cn/infomssh/login_online.jsp</w:t>
      </w:r>
    </w:p>
    <w:p>
      <w:pPr>
        <w:pStyle w:val="9"/>
        <w:numPr>
          <w:ilvl w:val="0"/>
          <w:numId w:val="0"/>
        </w:numPr>
        <w:ind w:leftChars="200"/>
        <w:rPr>
          <w:rFonts w:hint="default"/>
          <w:b w:val="0"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zh-CN"/>
        </w:rPr>
        <w:t>1.</w:t>
      </w: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>若为</w:t>
      </w:r>
      <w:r>
        <w:rPr>
          <w:rFonts w:hint="eastAsia"/>
          <w:b w:val="0"/>
          <w:bCs/>
          <w:sz w:val="28"/>
          <w:szCs w:val="28"/>
          <w:lang w:val="en-US" w:eastAsia="zh-CN"/>
        </w:rPr>
        <w:t>初次使用，点击“初次使用”分页，进行注册登录。</w:t>
      </w:r>
      <w:bookmarkStart w:id="0" w:name="_GoBack"/>
      <w:bookmarkEnd w:id="0"/>
    </w:p>
    <w:p>
      <w:pPr>
        <w:pStyle w:val="9"/>
        <w:numPr>
          <w:ilvl w:val="0"/>
          <w:numId w:val="0"/>
        </w:numPr>
        <w:ind w:leftChars="200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zh-CN"/>
        </w:rPr>
        <w:t>.</w:t>
      </w:r>
      <w:r>
        <w:rPr>
          <w:rFonts w:hint="eastAsia"/>
          <w:b w:val="0"/>
          <w:bCs/>
          <w:sz w:val="28"/>
          <w:szCs w:val="28"/>
          <w:lang w:val="en-US" w:eastAsia="zh-CN"/>
        </w:rPr>
        <w:t>若之前已使用过市资助系统，点击“已有账号”分页，登录即可。</w:t>
      </w:r>
    </w:p>
    <w:p>
      <w:pPr>
        <w:jc w:val="center"/>
        <w:rPr>
          <w:rFonts w:hint="eastAsia"/>
          <w:color w:val="000000" w:themeColor="text1"/>
          <w:sz w:val="28"/>
          <w:szCs w:val="28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03745" cy="4939030"/>
            <wp:effectExtent l="0" t="0" r="3810" b="5715"/>
            <wp:docPr id="5" name="图片 5" descr="微信截图_2020042110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421100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374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如上图，</w:t>
      </w:r>
      <w:r>
        <w:rPr>
          <w:rFonts w:hint="eastAsia"/>
          <w:color w:val="000000" w:themeColor="text1"/>
          <w:sz w:val="28"/>
          <w:szCs w:val="28"/>
          <w:lang w:eastAsia="zh-CN"/>
        </w:rPr>
        <w:t>学生初次申请注册时，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“学生类型”应选“本科生”，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“学习情况”一栏</w:t>
      </w:r>
      <w:r>
        <w:rPr>
          <w:rFonts w:hint="eastAsia"/>
          <w:color w:val="000000" w:themeColor="text1"/>
          <w:sz w:val="28"/>
          <w:szCs w:val="28"/>
        </w:rPr>
        <w:t>必须选择“毕业离校”，</w:t>
      </w:r>
      <w:r>
        <w:rPr>
          <w:rFonts w:hint="eastAsia"/>
          <w:color w:val="000000" w:themeColor="text1"/>
          <w:sz w:val="28"/>
          <w:szCs w:val="28"/>
          <w:lang w:eastAsia="zh-CN"/>
        </w:rPr>
        <w:t>“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就读学校</w:t>
      </w:r>
      <w:r>
        <w:rPr>
          <w:rFonts w:hint="eastAsia"/>
          <w:color w:val="000000" w:themeColor="text1"/>
          <w:sz w:val="28"/>
          <w:szCs w:val="28"/>
          <w:lang w:eastAsia="zh-CN"/>
        </w:rPr>
        <w:t>”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选“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16.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上海师范大学”，填写手机号码后，该手机将收到短信验证码，输入验证码，点“保存并登录”即可</w:t>
      </w:r>
      <w:r>
        <w:rPr>
          <w:rFonts w:hint="eastAsia"/>
          <w:color w:val="000000" w:themeColor="text1"/>
          <w:sz w:val="28"/>
          <w:szCs w:val="28"/>
        </w:rPr>
        <w:t>。</w:t>
      </w:r>
    </w:p>
    <w:p>
      <w:pPr>
        <w:ind w:firstLine="560" w:firstLineChars="200"/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初次登录成功后，学生本人的身份证号即与填写的手机号绑定，以后再次登录在登录网址选择已有账号界面登录即可（如下图）。</w:t>
      </w:r>
    </w:p>
    <w:p>
      <w:pPr>
        <w:jc w:val="center"/>
      </w:pPr>
      <w:r>
        <w:drawing>
          <wp:inline distT="0" distB="0" distL="0" distR="0">
            <wp:extent cx="6412865" cy="5012055"/>
            <wp:effectExtent l="0" t="0" r="1270" b="6985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  <w:rPr>
          <w:rFonts w:hint="eastAsia" w:ascii="华文中宋" w:hAnsi="华文中宋" w:eastAsia="华文中宋" w:cs="华文中宋"/>
          <w:b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36"/>
          <w:szCs w:val="36"/>
        </w:rPr>
        <w:t>二、资格申请</w:t>
      </w:r>
    </w:p>
    <w:p>
      <w:pPr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后选择左侧</w:t>
      </w:r>
      <w:r>
        <w:rPr>
          <w:rFonts w:hint="eastAsia"/>
          <w:sz w:val="28"/>
          <w:szCs w:val="28"/>
        </w:rPr>
        <w:t>“农村任教</w:t>
      </w:r>
      <w:r>
        <w:rPr>
          <w:sz w:val="28"/>
          <w:szCs w:val="28"/>
        </w:rPr>
        <w:t>补偿</w:t>
      </w:r>
      <w:r>
        <w:rPr>
          <w:rFonts w:hint="eastAsia"/>
          <w:sz w:val="28"/>
          <w:szCs w:val="28"/>
        </w:rPr>
        <w:t>代偿申请”</w:t>
      </w:r>
      <w:r>
        <w:rPr>
          <w:sz w:val="28"/>
          <w:szCs w:val="28"/>
        </w:rPr>
        <w:t>——</w:t>
      </w:r>
      <w:r>
        <w:rPr>
          <w:rFonts w:hint="eastAsia"/>
          <w:sz w:val="28"/>
          <w:szCs w:val="28"/>
        </w:rPr>
        <w:t>“资格申请”，</w:t>
      </w:r>
      <w:r>
        <w:rPr>
          <w:sz w:val="28"/>
          <w:szCs w:val="28"/>
        </w:rPr>
        <w:t>将信息填写完整</w:t>
      </w:r>
      <w:r>
        <w:rPr>
          <w:rFonts w:hint="eastAsia"/>
          <w:sz w:val="28"/>
          <w:szCs w:val="28"/>
        </w:rPr>
        <w:t>，并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纸质</w:t>
      </w:r>
      <w:r>
        <w:rPr>
          <w:sz w:val="28"/>
          <w:szCs w:val="28"/>
        </w:rPr>
        <w:t>材料的附件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对应右侧</w:t>
      </w:r>
      <w:r>
        <w:rPr>
          <w:sz w:val="28"/>
          <w:szCs w:val="28"/>
        </w:rPr>
        <w:t>加</w:t>
      </w:r>
      <w:r>
        <w:rPr>
          <w:color w:val="FF0000"/>
          <w:sz w:val="28"/>
          <w:szCs w:val="28"/>
        </w:rPr>
        <w:t>红星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条目</w:t>
      </w:r>
      <w:r>
        <w:rPr>
          <w:rFonts w:hint="eastAsia"/>
          <w:sz w:val="28"/>
          <w:szCs w:val="28"/>
        </w:rPr>
        <w:t>是</w:t>
      </w:r>
      <w:r>
        <w:rPr>
          <w:sz w:val="28"/>
          <w:szCs w:val="28"/>
        </w:rPr>
        <w:t>必须填写的信息</w:t>
      </w:r>
      <w:r>
        <w:rPr>
          <w:rFonts w:hint="eastAsia"/>
          <w:sz w:val="28"/>
          <w:szCs w:val="28"/>
          <w:lang w:val="en-US" w:eastAsia="zh-CN"/>
        </w:rPr>
        <w:t>或者是</w:t>
      </w:r>
      <w:r>
        <w:rPr>
          <w:sz w:val="28"/>
          <w:szCs w:val="28"/>
        </w:rPr>
        <w:t>必须上传的附件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，确认无误</w:t>
      </w:r>
      <w:r>
        <w:rPr>
          <w:rFonts w:hint="eastAsia"/>
          <w:sz w:val="28"/>
          <w:szCs w:val="28"/>
        </w:rPr>
        <w:t>点“保存”，完成</w:t>
      </w:r>
      <w:r>
        <w:rPr>
          <w:sz w:val="28"/>
          <w:szCs w:val="28"/>
        </w:rPr>
        <w:t>后点右上角的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”键</w:t>
      </w:r>
      <w:r>
        <w:rPr>
          <w:sz w:val="28"/>
          <w:szCs w:val="28"/>
        </w:rPr>
        <w:t>退出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  <w:lang w:val="en-US" w:eastAsia="zh-CN"/>
        </w:rPr>
        <w:t>如下内容请注意：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hint="eastAsia"/>
          <w:color w:val="000000" w:themeColor="text1"/>
          <w:sz w:val="28"/>
          <w:szCs w:val="28"/>
        </w:rPr>
        <w:t>请不要误入“农村基层就业补偿申请”版块填写信息提交，否则无效。</w:t>
      </w:r>
    </w:p>
    <w:p>
      <w:pPr>
        <w:ind w:firstLine="560" w:firstLineChars="200"/>
        <w:rPr>
          <w:rFonts w:hint="eastAsia" w:eastAsia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没有贷款的同学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无需</w:t>
      </w:r>
      <w:r>
        <w:rPr>
          <w:rFonts w:hint="eastAsia"/>
          <w:color w:val="000000" w:themeColor="text1"/>
          <w:sz w:val="28"/>
          <w:szCs w:val="28"/>
        </w:rPr>
        <w:t>填贷款相关</w:t>
      </w:r>
      <w:r>
        <w:rPr>
          <w:color w:val="000000" w:themeColor="text1"/>
          <w:sz w:val="28"/>
          <w:szCs w:val="28"/>
        </w:rPr>
        <w:t>信息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；</w:t>
      </w:r>
    </w:p>
    <w:p>
      <w:pPr>
        <w:ind w:firstLine="560" w:firstLineChars="200"/>
        <w:rPr>
          <w:rFonts w:hint="eastAsia"/>
          <w:color w:val="000000" w:themeColor="text1"/>
          <w:sz w:val="28"/>
          <w:szCs w:val="28"/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hint="eastAsia"/>
          <w:color w:val="000000" w:themeColor="text1"/>
          <w:sz w:val="28"/>
          <w:szCs w:val="28"/>
        </w:rPr>
        <w:t>信息填写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完毕</w:t>
      </w:r>
      <w:r>
        <w:rPr>
          <w:rFonts w:hint="eastAsia"/>
          <w:color w:val="000000" w:themeColor="text1"/>
          <w:sz w:val="28"/>
          <w:szCs w:val="28"/>
        </w:rPr>
        <w:t>后，</w:t>
      </w:r>
      <w:r>
        <w:rPr>
          <w:color w:val="000000" w:themeColor="text1"/>
          <w:sz w:val="28"/>
          <w:szCs w:val="28"/>
        </w:rPr>
        <w:t>确认</w:t>
      </w:r>
      <w:r>
        <w:rPr>
          <w:rFonts w:hint="eastAsia"/>
          <w:color w:val="000000" w:themeColor="text1"/>
          <w:sz w:val="28"/>
          <w:szCs w:val="28"/>
        </w:rPr>
        <w:t>并点“保存”，否则所填信息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无效</w:t>
      </w:r>
      <w:r>
        <w:rPr>
          <w:rFonts w:hint="eastAsia"/>
          <w:color w:val="000000" w:themeColor="text1"/>
          <w:sz w:val="28"/>
          <w:szCs w:val="28"/>
        </w:rPr>
        <w:t>。确认信息无误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的</w:t>
      </w:r>
      <w:r>
        <w:rPr>
          <w:rFonts w:hint="eastAsia"/>
          <w:color w:val="000000" w:themeColor="text1"/>
          <w:sz w:val="28"/>
          <w:szCs w:val="28"/>
        </w:rPr>
        <w:t>，点击“保存”右侧的“提交审核”，</w:t>
      </w:r>
    </w:p>
    <w:p>
      <w:pPr>
        <w:ind w:firstLine="840" w:firstLineChars="300"/>
        <w:rPr>
          <w:rFonts w:hint="eastAsia"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而后将由学校资助部门进行审核。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>4.</w:t>
      </w:r>
      <w:r>
        <w:rPr>
          <w:rFonts w:hint="eastAsia" w:ascii="Times New Roman" w:hAnsi="Times New Roman" w:cs="Times New Roman"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所学专业”须严格按照毕业证书上的专业名称，如专业名称后不用附加如：“（师范世承学子）”、“（文科）”、“（中</w:t>
      </w:r>
    </w:p>
    <w:p>
      <w:pPr>
        <w:numPr>
          <w:ilvl w:val="0"/>
          <w:numId w:val="0"/>
        </w:numPr>
        <w:ind w:firstLine="840" w:firstLineChars="300"/>
        <w:rPr>
          <w:rFonts w:hint="eastAsia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>法合作）等后缀。</w:t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000000" w:themeColor="text1"/>
          <w:sz w:val="28"/>
          <w:szCs w:val="28"/>
          <w:lang w:val="en-US" w:eastAsia="zh-CN"/>
        </w:rPr>
        <w:t xml:space="preserve"> 5.</w:t>
      </w:r>
      <w:r>
        <w:rPr>
          <w:rFonts w:hint="eastAsia"/>
          <w:color w:val="000000" w:themeColor="text1"/>
          <w:sz w:val="28"/>
          <w:szCs w:val="28"/>
          <w:lang w:val="en-US" w:eastAsia="zh-CN"/>
        </w:rPr>
        <w:t>任教学校信息——“学校全称”请勿忘填选。</w:t>
      </w:r>
    </w:p>
    <w:p>
      <w:pPr>
        <w:pStyle w:val="9"/>
        <w:ind w:left="420" w:firstLine="0" w:firstLineChars="0"/>
        <w:jc w:val="center"/>
      </w:pPr>
      <w:r>
        <w:drawing>
          <wp:inline distT="0" distB="0" distL="0" distR="0">
            <wp:extent cx="8174990" cy="6541770"/>
            <wp:effectExtent l="0" t="0" r="5715" b="4445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499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6.“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电子邮件地址”是写申请学生本人的邮箱。</w:t>
      </w:r>
    </w:p>
    <w:p>
      <w:pPr>
        <w:pStyle w:val="13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7.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“是否三支一扶”选项：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绝大部分申请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学生都属于“非三支一扶”，除非本人明确本人参加“三支一扶”项目，</w:t>
      </w:r>
    </w:p>
    <w:p>
      <w:pPr>
        <w:pStyle w:val="13"/>
        <w:ind w:firstLine="840" w:firstLineChars="300"/>
        <w:rPr>
          <w:rFonts w:hint="eastAsia"/>
          <w:b/>
          <w:color w:val="FF0000"/>
          <w:sz w:val="32"/>
          <w:szCs w:val="32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否则都应选择“非三支一扶”。</w:t>
      </w:r>
    </w:p>
    <w:p>
      <w:pPr>
        <w:pStyle w:val="13"/>
        <w:ind w:left="0" w:leftChars="0" w:firstLine="0" w:firstLineChars="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8329295" cy="3600450"/>
            <wp:effectExtent l="0" t="0" r="1460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8.“住宿费总额”请据实填写。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9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申请补偿代偿信息——无贷款的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申请学生，只需填写“实缴学费”即可。有贷款的申请学生，除填写“实缴学费”外还要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default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选择“贷款银行”、填写“贷款本金”。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（1）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非艺术类专业每学年的学费标准为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5000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（2）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艺术类专业（如：“美术学（师范）”）每学年的学费标准为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10000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（3）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中外合作专业（音乐学中俄合作除外）每学年的学费标准为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15000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（4）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音乐学中俄合作专业每学年的学费标准为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30000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。</w:t>
      </w:r>
    </w:p>
    <w:p>
      <w:pPr>
        <w:pStyle w:val="13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所填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毕业时间”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签定服务年限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等字段信息须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与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上传文件中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内容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一致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：</w:t>
      </w:r>
    </w:p>
    <w:p>
      <w:pPr>
        <w:pStyle w:val="13"/>
        <w:ind w:left="420" w:firstLine="405" w:firstLineChars="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1）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“毕业年月”须与上传《毕业证书》中的内容一致；</w:t>
      </w:r>
    </w:p>
    <w:p>
      <w:pPr>
        <w:pStyle w:val="13"/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（2）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签订服务年限”、“就业日期”须与上传《劳动合同》中的内容一致；</w:t>
      </w:r>
    </w:p>
    <w:p>
      <w:pPr>
        <w:pStyle w:val="13"/>
        <w:ind w:left="420" w:firstLine="405" w:firstLineChars="0"/>
        <w:rPr>
          <w:rFonts w:hint="default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（3）</w:t>
      </w:r>
      <w:r>
        <w:rPr>
          <w:rFonts w:hint="eastAsia" w:ascii="Times New Roman" w:hAnsi="Times New Roman" w:cs="Times New Roman"/>
          <w:b w:val="0"/>
          <w:bCs/>
          <w:color w:val="000000" w:themeColor="text1"/>
          <w:sz w:val="28"/>
          <w:szCs w:val="28"/>
          <w:lang w:val="en-US" w:eastAsia="zh-CN"/>
        </w:rPr>
        <w:t>“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教师资格证书编号”、“认定日期”、“认定机构”须与上传的《教师资格证》内容一致。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840" w:firstLineChars="300"/>
        <w:textAlignment w:val="auto"/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left="0" w:leftChars="0" w:firstLine="0" w:firstLineChars="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Chars="0"/>
        <w:jc w:val="center"/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三、</w:t>
      </w: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</w:rPr>
        <w:t>文件上传要求</w:t>
      </w: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ind w:firstLine="1687" w:firstLineChars="800"/>
        <w:rPr>
          <w:rFonts w:hint="eastAsia"/>
          <w:b/>
          <w:color w:val="FF0000"/>
        </w:rPr>
      </w:pPr>
    </w:p>
    <w:p>
      <w:pPr>
        <w:pStyle w:val="13"/>
        <w:rPr>
          <w:rFonts w:hint="default" w:eastAsiaTheme="minorEastAsia"/>
          <w:b w:val="0"/>
          <w:bCs/>
          <w:color w:val="000000" w:themeColor="text1"/>
          <w:sz w:val="28"/>
          <w:szCs w:val="28"/>
          <w:lang w:val="en-US" w:eastAsia="zh-CN"/>
        </w:rPr>
      </w:pP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资格申请时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必传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的</w:t>
      </w:r>
      <w:r>
        <w:rPr>
          <w:rFonts w:hint="default" w:ascii="Times New Roman" w:hAnsi="Times New Roman" w:cs="Times New Roman"/>
          <w:b w:val="0"/>
          <w:bCs/>
          <w:color w:val="000000" w:themeColor="text1"/>
          <w:sz w:val="28"/>
          <w:szCs w:val="28"/>
        </w:rPr>
        <w:t>5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个文件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为</w:t>
      </w:r>
      <w:r>
        <w:rPr>
          <w:rFonts w:hint="eastAsia"/>
          <w:b w:val="0"/>
          <w:bCs/>
          <w:color w:val="000000" w:themeColor="text1"/>
          <w:sz w:val="28"/>
          <w:szCs w:val="28"/>
        </w:rPr>
        <w:t>：身份证、毕业证书、劳动合同文件、教师资格证、承诺书</w:t>
      </w:r>
      <w:r>
        <w:rPr>
          <w:rFonts w:hint="eastAsia"/>
          <w:b w:val="0"/>
          <w:bCs/>
          <w:color w:val="000000" w:themeColor="text1"/>
          <w:sz w:val="28"/>
          <w:szCs w:val="28"/>
          <w:lang w:eastAsia="zh-CN"/>
        </w:rPr>
        <w:t>。</w:t>
      </w:r>
      <w:r>
        <w:rPr>
          <w:rFonts w:hint="eastAsia"/>
          <w:b w:val="0"/>
          <w:bCs/>
          <w:color w:val="000000" w:themeColor="text1"/>
          <w:sz w:val="28"/>
          <w:szCs w:val="28"/>
          <w:lang w:val="en-US" w:eastAsia="zh-CN"/>
        </w:rPr>
        <w:t>请在上传时注意：</w:t>
      </w:r>
    </w:p>
    <w:p>
      <w:pPr>
        <w:pStyle w:val="13"/>
        <w:ind w:firstLine="1687" w:firstLineChars="800"/>
        <w:rPr>
          <w:rFonts w:hint="eastAsia"/>
          <w:b/>
          <w:color w:val="000000" w:themeColor="text1"/>
        </w:rPr>
      </w:pPr>
    </w:p>
    <w:p>
      <w:pPr>
        <w:pStyle w:val="13"/>
        <w:ind w:left="0" w:leftChars="0" w:firstLine="0" w:firstLineChars="0"/>
        <w:jc w:val="center"/>
        <w:rPr>
          <w:rFonts w:hint="eastAsia"/>
          <w:color w:val="000000" w:themeColor="text1"/>
        </w:rPr>
      </w:pPr>
      <w:r>
        <w:drawing>
          <wp:inline distT="0" distB="0" distL="114300" distR="114300">
            <wp:extent cx="8785225" cy="3044825"/>
            <wp:effectExtent l="0" t="0" r="635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522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firstLine="1124" w:firstLineChars="4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ind w:left="42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 xml:space="preserve">  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系统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的文本必须保证与上交区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教育局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的纸质材料一致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；</w:t>
      </w:r>
    </w:p>
    <w:p>
      <w:pPr>
        <w:pStyle w:val="13"/>
        <w:ind w:left="420" w:leftChars="200" w:firstLineChars="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上传的身份证正反面必须在一页上；</w:t>
      </w:r>
    </w:p>
    <w:p>
      <w:pPr>
        <w:pStyle w:val="13"/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身份证、毕业证书、教师资格证、劳动合同书必须上传彩色原件，不能上传黑白复印件，且必须为水平位置，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翻转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均</w:t>
      </w:r>
    </w:p>
    <w:p>
      <w:pPr>
        <w:pStyle w:val="13"/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为无效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如下图所示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</w:p>
    <w:p>
      <w:pPr>
        <w:pStyle w:val="13"/>
        <w:ind w:firstLine="1400" w:firstLineChars="5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sz w:val="28"/>
        </w:rPr>
        <w:pict>
          <v:shape id="_x0000_s1027" o:spid="_x0000_s1027" o:spt="202" type="#_x0000_t202" style="position:absolute;left:0pt;margin-left:486.1pt;margin-top:90.85pt;height:71.5pt;width:142.5pt;z-index:251659264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ascii="Arial" w:hAnsi="Arial" w:eastAsia="宋体" w:cs="Arial"/>
                      <w:i w:val="0"/>
                      <w:caps w:val="0"/>
                      <w:color w:val="FF0000"/>
                      <w:spacing w:val="0"/>
                      <w:sz w:val="72"/>
                      <w:szCs w:val="72"/>
                      <w:shd w:val="clear" w:fill="FFFFFF"/>
                    </w:rPr>
                    <w:t>✘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错误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1026" o:spid="_x0000_s1026" o:spt="202" type="#_x0000_t202" style="position:absolute;left:0pt;margin-left:170.85pt;margin-top:83.7pt;height:71.5pt;width:142.5pt;z-index:251658240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</w:rPr>
                    <w:t>✔</w:t>
                  </w:r>
                  <w:r>
                    <w:rPr>
                      <w:rFonts w:hint="eastAsia"/>
                      <w:b/>
                      <w:bCs/>
                      <w:color w:val="FF0000"/>
                      <w:sz w:val="72"/>
                      <w:szCs w:val="72"/>
                      <w:lang w:val="en-US" w:eastAsia="zh-CN"/>
                    </w:rPr>
                    <w:t>正确</w:t>
                  </w:r>
                </w:p>
              </w:txbxContent>
            </v:textbox>
          </v:shape>
        </w:pic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151630" cy="3114040"/>
            <wp:effectExtent l="0" t="0" r="635" b="6350"/>
            <wp:docPr id="2" name="图片 2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毕业证书上传范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271010" cy="3203575"/>
            <wp:effectExtent l="0" t="0" r="7620" b="5080"/>
            <wp:docPr id="6" name="图片 6" descr="2-毕业证书上传范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-毕业证书上传范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0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</w:p>
    <w:p>
      <w:pPr>
        <w:pStyle w:val="13"/>
        <w:numPr>
          <w:ilvl w:val="0"/>
          <w:numId w:val="0"/>
        </w:numPr>
        <w:ind w:leftChars="200"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上传的劳动合同处必须是全部页面（从封面到最后学校盖章页），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用</w:t>
      </w:r>
      <w:r>
        <w:rPr>
          <w:rFonts w:hint="default" w:ascii="Times New Roman" w:hAnsi="Times New Roman" w:cs="Times New Roman" w:eastAsiaTheme="minorEastAsia"/>
          <w:b w:val="0"/>
          <w:bCs w:val="0"/>
          <w:color w:val="000000" w:themeColor="text1"/>
          <w:sz w:val="28"/>
          <w:szCs w:val="28"/>
        </w:rPr>
        <w:t>word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文本贴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图上传，所有涉及合同的细节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应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填写完整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、不能留空。如：合同中的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签约年限、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劳动合同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起止年月、最后页校长签章及落款日期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、见习或试用期信息</w:t>
      </w:r>
    </w:p>
    <w:p>
      <w:pPr>
        <w:pStyle w:val="13"/>
        <w:numPr>
          <w:ilvl w:val="0"/>
          <w:numId w:val="0"/>
        </w:numPr>
        <w:ind w:firstLine="1400" w:firstLineChars="5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等都不得遗漏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；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（此处上传《就业协议书》无效）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承诺书必须是网上下载模板后打印，手写签字、填好身份证号及日期后上传。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6.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劳动合同书必须确保文字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以及章印均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清晰可见，校长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须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签字或签章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学生本人须签字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甲方乙方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落款日期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要填。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7.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劳动合同书封面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</w:rPr>
        <w:t>若有“编号”字样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且实际确有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合同编号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的，应予填写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  <w:t>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上传文件的样板请参见通知的附件4。</w:t>
      </w:r>
    </w:p>
    <w:p>
      <w:pPr>
        <w:pStyle w:val="13"/>
        <w:numPr>
          <w:ilvl w:val="0"/>
          <w:numId w:val="0"/>
        </w:numPr>
        <w:ind w:firstLine="840" w:firstLineChars="300"/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</w:rPr>
        <w:t>9.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</w:rPr>
        <w:t>有贷款的学生还需上传国家助学贷款还款协议或借款合同补充协议。</w:t>
      </w:r>
    </w:p>
    <w:p>
      <w:pPr>
        <w:pStyle w:val="13"/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</w:rPr>
      </w:pPr>
    </w:p>
    <w:p>
      <w:pPr>
        <w:pStyle w:val="13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3"/>
        <w:ind w:firstLine="843" w:firstLineChars="400"/>
        <w:rPr>
          <w:rFonts w:hint="eastAsia"/>
          <w:b/>
          <w:bCs/>
          <w:color w:val="FFC000" w:themeColor="accent4"/>
        </w:rPr>
      </w:pPr>
    </w:p>
    <w:p>
      <w:pPr>
        <w:pStyle w:val="13"/>
        <w:ind w:left="420" w:firstLine="405" w:firstLineChars="0"/>
        <w:rPr>
          <w:color w:val="000000" w:themeColor="text1"/>
        </w:rPr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</w:pPr>
    </w:p>
    <w:p>
      <w:pPr>
        <w:pStyle w:val="9"/>
        <w:ind w:left="420" w:firstLine="0" w:firstLine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华文中宋" w:hAnsi="华文中宋" w:eastAsia="华文中宋"/>
          <w:b/>
          <w:color w:val="000000" w:themeColor="text1"/>
          <w:sz w:val="36"/>
          <w:szCs w:val="36"/>
          <w:lang w:val="en-US" w:eastAsia="zh-CN"/>
        </w:rPr>
        <w:t>四、高校审核退回说明</w:t>
      </w:r>
    </w:p>
    <w:p>
      <w:pPr>
        <w:pStyle w:val="9"/>
        <w:ind w:left="420" w:firstLine="0" w:firstLine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9"/>
        <w:ind w:left="420" w:firstLine="560" w:firstLineChars="200"/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所示，高校审核时若发现学生提交的内容有问题，则会写明原因在系统中予以退回。若学生登录后发现系统中状态为高校退回，请查阅个人申请界面的顶端“高校退回意见”，根据反馈的问题原因修改后重新提交。</w:t>
      </w:r>
    </w:p>
    <w:p>
      <w:pPr>
        <w:pStyle w:val="9"/>
        <w:ind w:left="420" w:firstLine="0" w:firstLineChars="0"/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69705" cy="4425315"/>
            <wp:effectExtent l="0" t="0" r="2540" b="7620"/>
            <wp:docPr id="4" name="图片 4" descr="360截图2020042411063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0截图202004241106319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970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both"/>
      </w:pP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3DD6861"/>
    <w:rsid w:val="05F5413C"/>
    <w:rsid w:val="071A1A8F"/>
    <w:rsid w:val="0EFC5477"/>
    <w:rsid w:val="10CD39CE"/>
    <w:rsid w:val="12AB09C4"/>
    <w:rsid w:val="12D33168"/>
    <w:rsid w:val="14E25D29"/>
    <w:rsid w:val="1506129D"/>
    <w:rsid w:val="15E76F5D"/>
    <w:rsid w:val="16C21724"/>
    <w:rsid w:val="19A62217"/>
    <w:rsid w:val="1B1A47B6"/>
    <w:rsid w:val="1F5A79E0"/>
    <w:rsid w:val="2208496C"/>
    <w:rsid w:val="24206331"/>
    <w:rsid w:val="24C54327"/>
    <w:rsid w:val="260B14CC"/>
    <w:rsid w:val="29716141"/>
    <w:rsid w:val="2CD27234"/>
    <w:rsid w:val="3500715C"/>
    <w:rsid w:val="375C07A6"/>
    <w:rsid w:val="3A87145E"/>
    <w:rsid w:val="3E047B82"/>
    <w:rsid w:val="426E0ACE"/>
    <w:rsid w:val="433A2AB5"/>
    <w:rsid w:val="47C81E1D"/>
    <w:rsid w:val="48537C6F"/>
    <w:rsid w:val="489F0F55"/>
    <w:rsid w:val="490D3FD1"/>
    <w:rsid w:val="4AC3148E"/>
    <w:rsid w:val="4B046B10"/>
    <w:rsid w:val="4B7A0797"/>
    <w:rsid w:val="4E7D603F"/>
    <w:rsid w:val="504B3E64"/>
    <w:rsid w:val="507B5035"/>
    <w:rsid w:val="5433513E"/>
    <w:rsid w:val="56F13D3A"/>
    <w:rsid w:val="577D3A0D"/>
    <w:rsid w:val="58542C7E"/>
    <w:rsid w:val="5D1A75DC"/>
    <w:rsid w:val="5DCB47AB"/>
    <w:rsid w:val="60B06562"/>
    <w:rsid w:val="65C60AB1"/>
    <w:rsid w:val="666E4A43"/>
    <w:rsid w:val="67720994"/>
    <w:rsid w:val="6A3227D8"/>
    <w:rsid w:val="6A652496"/>
    <w:rsid w:val="6D7667B6"/>
    <w:rsid w:val="6DA22BEC"/>
    <w:rsid w:val="766762AD"/>
    <w:rsid w:val="779F6F05"/>
    <w:rsid w:val="793202CB"/>
    <w:rsid w:val="797E583E"/>
    <w:rsid w:val="7AC63482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176</Words>
  <Characters>1006</Characters>
  <Lines>8</Lines>
  <Paragraphs>2</Paragraphs>
  <TotalTime>9</TotalTime>
  <ScaleCrop>false</ScaleCrop>
  <LinksUpToDate>false</LinksUpToDate>
  <CharactersWithSpaces>1180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dell</cp:lastModifiedBy>
  <dcterms:modified xsi:type="dcterms:W3CDTF">2021-03-09T01:24:54Z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