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4B" w:rsidRDefault="00842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1</w:t>
      </w:r>
    </w:p>
    <w:p w:rsidR="0061064B" w:rsidRDefault="00842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全国第五届大学生艺术展演活动艺术表演节目</w:t>
      </w:r>
    </w:p>
    <w:p w:rsidR="0061064B" w:rsidRDefault="00842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相关要求</w:t>
      </w:r>
    </w:p>
    <w:p w:rsidR="0061064B" w:rsidRDefault="0061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</w:p>
    <w:p w:rsidR="0061064B" w:rsidRDefault="008426A3" w:rsidP="0057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98" w:firstLine="594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0"/>
          <w:szCs w:val="30"/>
        </w:rPr>
        <w:t>一、</w:t>
      </w: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艺术表演节目的要求</w:t>
      </w:r>
    </w:p>
    <w:p w:rsidR="0061064B" w:rsidRDefault="008426A3" w:rsidP="005716AE">
      <w:pPr>
        <w:pStyle w:val="HTML"/>
        <w:spacing w:line="560" w:lineRule="exact"/>
        <w:ind w:firstLineChars="200" w:firstLine="600"/>
        <w:rPr>
          <w:rFonts w:ascii="楷体" w:eastAsia="楷体" w:hAnsi="楷体" w:cs="楷体"/>
          <w:bCs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bCs/>
          <w:color w:val="000000"/>
          <w:sz w:val="30"/>
          <w:szCs w:val="30"/>
        </w:rPr>
        <w:t>（一）声乐节目</w:t>
      </w:r>
    </w:p>
    <w:p w:rsidR="0061064B" w:rsidRDefault="008426A3" w:rsidP="005716AE">
      <w:pPr>
        <w:pStyle w:val="HTML"/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合唱：合唱队人数不超过</w:t>
      </w:r>
      <w:r>
        <w:rPr>
          <w:rFonts w:ascii="Times New Roman" w:eastAsia="仿宋_GB2312" w:hAnsi="Times New Roman" w:cs="Times New Roman"/>
          <w:kern w:val="2"/>
          <w:sz w:val="30"/>
          <w:szCs w:val="30"/>
        </w:rPr>
        <w:t>40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人，钢琴伴奏</w:t>
      </w:r>
      <w:r>
        <w:rPr>
          <w:rFonts w:ascii="Times New Roman" w:eastAsia="仿宋_GB2312" w:hAnsi="Times New Roman" w:cs="Times New Roman"/>
          <w:kern w:val="2"/>
          <w:sz w:val="30"/>
          <w:szCs w:val="30"/>
        </w:rPr>
        <w:t>1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人，指挥</w:t>
      </w:r>
      <w:r>
        <w:rPr>
          <w:rFonts w:ascii="Times New Roman" w:eastAsia="仿宋_GB2312" w:hAnsi="Times New Roman" w:cs="Times New Roman"/>
          <w:kern w:val="2"/>
          <w:sz w:val="30"/>
          <w:szCs w:val="30"/>
        </w:rPr>
        <w:t>1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人（应为本校教师），每支合唱队演唱两首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作品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（其中一首为中国作品），演出时间不超过</w:t>
      </w:r>
      <w:r>
        <w:rPr>
          <w:rFonts w:ascii="Times New Roman" w:eastAsia="仿宋_GB2312" w:hAnsi="Times New Roman" w:cs="Times New Roman"/>
          <w:kern w:val="2"/>
          <w:sz w:val="30"/>
          <w:szCs w:val="30"/>
        </w:rPr>
        <w:t>8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分钟。</w:t>
      </w:r>
      <w:r>
        <w:rPr>
          <w:rFonts w:ascii="仿宋_GB2312" w:eastAsia="仿宋_GB2312" w:hint="eastAsia"/>
          <w:color w:val="000000"/>
          <w:sz w:val="30"/>
          <w:szCs w:val="30"/>
        </w:rPr>
        <w:t>需提交合唱谱的电子版。</w:t>
      </w:r>
    </w:p>
    <w:p w:rsidR="0061064B" w:rsidRDefault="008426A3" w:rsidP="005716AE">
      <w:pPr>
        <w:pStyle w:val="HTML"/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小合唱或表演唱：人数不超过</w:t>
      </w:r>
      <w:r>
        <w:rPr>
          <w:rFonts w:ascii="Times New Roman" w:eastAsia="仿宋_GB2312" w:hAnsi="Times New Roman" w:cs="Times New Roman"/>
          <w:kern w:val="2"/>
          <w:sz w:val="30"/>
          <w:szCs w:val="30"/>
        </w:rPr>
        <w:t>15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人（含伴奏），不设指挥，不得伴舞，演出时间不超过</w:t>
      </w:r>
      <w:r>
        <w:rPr>
          <w:rFonts w:ascii="仿宋_GB2312" w:eastAsia="仿宋_GB2312" w:hAnsi="仿宋"/>
          <w:color w:val="000000"/>
          <w:sz w:val="30"/>
          <w:szCs w:val="30"/>
        </w:rPr>
        <w:t>5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分钟。</w:t>
      </w:r>
    </w:p>
    <w:p w:rsidR="0061064B" w:rsidRDefault="008426A3" w:rsidP="005716AE">
      <w:pPr>
        <w:pStyle w:val="HTML"/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重唱：人数不超过</w:t>
      </w:r>
      <w:r>
        <w:rPr>
          <w:rFonts w:ascii="Times New Roman" w:eastAsia="仿宋_GB2312" w:hAnsi="Times New Roman" w:cs="Times New Roman"/>
          <w:kern w:val="2"/>
          <w:sz w:val="30"/>
          <w:szCs w:val="30"/>
        </w:rPr>
        <w:t>5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人（含伴奏），不得伴舞，演出时间不超过</w:t>
      </w:r>
      <w:r>
        <w:rPr>
          <w:rFonts w:ascii="仿宋_GB2312" w:eastAsia="仿宋_GB2312" w:hAnsi="仿宋"/>
          <w:color w:val="000000"/>
          <w:sz w:val="30"/>
          <w:szCs w:val="30"/>
        </w:rPr>
        <w:t>5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分钟。</w:t>
      </w:r>
    </w:p>
    <w:p w:rsidR="0061064B" w:rsidRDefault="008426A3" w:rsidP="005716AE">
      <w:pPr>
        <w:pStyle w:val="HTML"/>
        <w:spacing w:line="560" w:lineRule="exact"/>
        <w:ind w:firstLineChars="200" w:firstLine="600"/>
        <w:rPr>
          <w:rFonts w:ascii="楷体" w:eastAsia="楷体" w:hAnsi="楷体" w:cs="楷体"/>
          <w:bCs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bCs/>
          <w:color w:val="000000"/>
          <w:sz w:val="30"/>
          <w:szCs w:val="30"/>
        </w:rPr>
        <w:t>（二）器乐节目</w:t>
      </w:r>
    </w:p>
    <w:p w:rsidR="0061064B" w:rsidRDefault="008426A3" w:rsidP="005716AE">
      <w:pPr>
        <w:pStyle w:val="HTML"/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合奏：乐队人数不超过</w:t>
      </w:r>
      <w:r>
        <w:rPr>
          <w:rFonts w:ascii="Times New Roman" w:eastAsia="仿宋_GB2312" w:hAnsi="Times New Roman" w:cs="Times New Roman"/>
          <w:kern w:val="2"/>
          <w:sz w:val="30"/>
          <w:szCs w:val="30"/>
        </w:rPr>
        <w:t>65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人，指挥</w:t>
      </w:r>
      <w:r>
        <w:rPr>
          <w:rFonts w:ascii="Times New Roman" w:eastAsia="仿宋_GB2312" w:hAnsi="Times New Roman" w:cs="Times New Roman"/>
          <w:kern w:val="2"/>
          <w:sz w:val="30"/>
          <w:szCs w:val="30"/>
        </w:rPr>
        <w:t>1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人（鼓励本校教师担任），演出时间不超过</w:t>
      </w:r>
      <w:r>
        <w:rPr>
          <w:rFonts w:ascii="Times New Roman" w:eastAsia="仿宋_GB2312" w:hAnsi="Times New Roman" w:cs="Times New Roman"/>
          <w:kern w:val="2"/>
          <w:sz w:val="30"/>
          <w:szCs w:val="30"/>
        </w:rPr>
        <w:t>9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分钟。</w:t>
      </w:r>
    </w:p>
    <w:p w:rsidR="0061064B" w:rsidRDefault="008426A3" w:rsidP="005716AE">
      <w:pPr>
        <w:pStyle w:val="HTML"/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小合奏或重奏：人数不超过</w:t>
      </w:r>
      <w:r>
        <w:rPr>
          <w:rFonts w:ascii="Times New Roman" w:eastAsia="仿宋_GB2312" w:hAnsi="Times New Roman" w:cs="Times New Roman"/>
          <w:kern w:val="2"/>
          <w:sz w:val="30"/>
          <w:szCs w:val="30"/>
        </w:rPr>
        <w:t>10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人，不设指挥，演出时间不超过</w:t>
      </w:r>
      <w:r>
        <w:rPr>
          <w:rFonts w:ascii="仿宋_GB2312" w:eastAsia="仿宋_GB2312" w:hAnsi="仿宋"/>
          <w:color w:val="000000"/>
          <w:sz w:val="30"/>
          <w:szCs w:val="30"/>
        </w:rPr>
        <w:t>6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分钟。</w:t>
      </w:r>
    </w:p>
    <w:p w:rsidR="0061064B" w:rsidRDefault="008426A3" w:rsidP="005716AE">
      <w:pPr>
        <w:pStyle w:val="HTML"/>
        <w:spacing w:line="560" w:lineRule="exact"/>
        <w:ind w:firstLineChars="200" w:firstLine="600"/>
        <w:rPr>
          <w:rFonts w:ascii="楷体" w:eastAsia="楷体" w:hAnsi="楷体" w:cs="楷体"/>
          <w:bCs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bCs/>
          <w:color w:val="000000"/>
          <w:sz w:val="30"/>
          <w:szCs w:val="30"/>
        </w:rPr>
        <w:t>（三）舞蹈节目</w:t>
      </w:r>
    </w:p>
    <w:p w:rsidR="0061064B" w:rsidRDefault="008426A3" w:rsidP="005716AE">
      <w:pPr>
        <w:pStyle w:val="HTML"/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群舞：人数不超过</w:t>
      </w:r>
      <w:r>
        <w:rPr>
          <w:rFonts w:ascii="Times New Roman" w:eastAsia="仿宋_GB2312" w:hAnsi="Times New Roman" w:cs="Times New Roman"/>
          <w:kern w:val="2"/>
          <w:sz w:val="30"/>
          <w:szCs w:val="30"/>
        </w:rPr>
        <w:t>36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人，演出时间不超过</w:t>
      </w:r>
      <w:r>
        <w:rPr>
          <w:rFonts w:ascii="Times New Roman" w:eastAsia="仿宋_GB2312" w:hAnsi="Times New Roman" w:cs="Times New Roman"/>
          <w:kern w:val="2"/>
          <w:sz w:val="30"/>
          <w:szCs w:val="30"/>
        </w:rPr>
        <w:t>7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分钟。</w:t>
      </w:r>
    </w:p>
    <w:p w:rsidR="0061064B" w:rsidRDefault="008426A3" w:rsidP="005716AE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双人舞或三人舞：演出时间不超过</w:t>
      </w:r>
      <w:r>
        <w:rPr>
          <w:rFonts w:eastAsia="仿宋_GB2312"/>
          <w:sz w:val="30"/>
          <w:szCs w:val="30"/>
        </w:rPr>
        <w:t>6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分钟。</w:t>
      </w:r>
    </w:p>
    <w:p w:rsidR="0061064B" w:rsidRDefault="008426A3" w:rsidP="005716AE">
      <w:pPr>
        <w:pStyle w:val="HTML"/>
        <w:spacing w:line="560" w:lineRule="exact"/>
        <w:ind w:firstLineChars="200" w:firstLine="600"/>
        <w:rPr>
          <w:rFonts w:ascii="楷体" w:eastAsia="楷体" w:hAnsi="楷体" w:cs="楷体"/>
          <w:bCs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bCs/>
          <w:color w:val="000000"/>
          <w:sz w:val="30"/>
          <w:szCs w:val="30"/>
        </w:rPr>
        <w:t>（四）戏剧节目</w:t>
      </w:r>
    </w:p>
    <w:p w:rsidR="0061064B" w:rsidRDefault="008426A3" w:rsidP="005716AE">
      <w:pPr>
        <w:pStyle w:val="HTML"/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含短剧、小品、戏曲、音乐剧、歌舞剧等，演出人数不超过</w:t>
      </w:r>
      <w:r>
        <w:rPr>
          <w:rFonts w:ascii="仿宋_GB2312" w:eastAsia="仿宋_GB2312" w:hAnsi="仿宋"/>
          <w:color w:val="000000"/>
          <w:sz w:val="30"/>
          <w:szCs w:val="30"/>
        </w:rPr>
        <w:t>10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人</w:t>
      </w:r>
      <w:r>
        <w:rPr>
          <w:rFonts w:ascii="仿宋_GB2312" w:eastAsia="仿宋_GB2312" w:hint="eastAsia"/>
          <w:color w:val="000000"/>
          <w:sz w:val="30"/>
          <w:szCs w:val="30"/>
        </w:rPr>
        <w:t>（含伴奏）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，演出时间不超过</w:t>
      </w:r>
      <w:r>
        <w:rPr>
          <w:rFonts w:ascii="仿宋_GB2312" w:eastAsia="仿宋_GB2312" w:hAnsi="仿宋"/>
          <w:color w:val="000000"/>
          <w:sz w:val="30"/>
          <w:szCs w:val="30"/>
        </w:rPr>
        <w:t>12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分钟。</w:t>
      </w:r>
    </w:p>
    <w:p w:rsidR="0061064B" w:rsidRDefault="008426A3" w:rsidP="005716AE">
      <w:pPr>
        <w:spacing w:line="560" w:lineRule="exact"/>
        <w:ind w:firstLineChars="200" w:firstLine="600"/>
        <w:rPr>
          <w:rFonts w:ascii="楷体" w:eastAsia="楷体" w:hAnsi="楷体" w:cs="楷体"/>
          <w:bCs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bCs/>
          <w:color w:val="000000"/>
          <w:sz w:val="30"/>
          <w:szCs w:val="30"/>
        </w:rPr>
        <w:lastRenderedPageBreak/>
        <w:t>（五）朗诵节目</w:t>
      </w:r>
    </w:p>
    <w:p w:rsidR="0061064B" w:rsidRDefault="008426A3" w:rsidP="005716AE">
      <w:pPr>
        <w:pStyle w:val="HTML"/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作品文体不限，须使用普通话，人数不少于</w:t>
      </w:r>
      <w:r>
        <w:rPr>
          <w:rFonts w:ascii="Times New Roman" w:eastAsia="仿宋_GB2312" w:hAnsi="Times New Roman" w:cs="Times New Roman"/>
          <w:kern w:val="2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人，不超过</w:t>
      </w:r>
      <w:r>
        <w:rPr>
          <w:rFonts w:ascii="Times New Roman" w:eastAsia="仿宋_GB2312" w:hAnsi="Times New Roman" w:cs="Times New Roman"/>
          <w:kern w:val="2"/>
          <w:sz w:val="30"/>
          <w:szCs w:val="30"/>
        </w:rPr>
        <w:t>10</w:t>
      </w:r>
      <w:r>
        <w:rPr>
          <w:rFonts w:ascii="仿宋_GB2312" w:eastAsia="仿宋_GB2312" w:hint="eastAsia"/>
          <w:color w:val="000000"/>
          <w:sz w:val="30"/>
          <w:szCs w:val="30"/>
        </w:rPr>
        <w:t>人（含伴奏，学生不作道具设置），不得伴舞，演出时间不超过</w:t>
      </w:r>
      <w:r>
        <w:rPr>
          <w:rFonts w:ascii="Times New Roman" w:eastAsia="仿宋_GB2312" w:hAnsi="Times New Roman" w:cs="Times New Roman"/>
          <w:kern w:val="2"/>
          <w:sz w:val="30"/>
          <w:szCs w:val="30"/>
        </w:rPr>
        <w:t>5</w:t>
      </w:r>
      <w:r>
        <w:rPr>
          <w:rFonts w:ascii="仿宋_GB2312" w:eastAsia="仿宋_GB2312" w:hint="eastAsia"/>
          <w:color w:val="000000"/>
          <w:sz w:val="30"/>
          <w:szCs w:val="30"/>
        </w:rPr>
        <w:t>分钟。需提交朗诵文稿的电子版。</w:t>
      </w:r>
    </w:p>
    <w:p w:rsidR="0061064B" w:rsidRDefault="0061064B">
      <w:bookmarkStart w:id="0" w:name="_GoBack"/>
      <w:bookmarkEnd w:id="0"/>
    </w:p>
    <w:sectPr w:rsidR="0061064B" w:rsidSect="0061064B">
      <w:footerReference w:type="default" r:id="rId7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6A3" w:rsidRDefault="008426A3" w:rsidP="0061064B">
      <w:r>
        <w:separator/>
      </w:r>
    </w:p>
  </w:endnote>
  <w:endnote w:type="continuationSeparator" w:id="1">
    <w:p w:rsidR="008426A3" w:rsidRDefault="008426A3" w:rsidP="0061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4B" w:rsidRDefault="0061064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61064B" w:rsidRDefault="0061064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426A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716AE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6A3" w:rsidRDefault="008426A3" w:rsidP="0061064B">
      <w:r>
        <w:separator/>
      </w:r>
    </w:p>
  </w:footnote>
  <w:footnote w:type="continuationSeparator" w:id="1">
    <w:p w:rsidR="008426A3" w:rsidRDefault="008426A3" w:rsidP="00610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7D05B9"/>
    <w:rsid w:val="005716AE"/>
    <w:rsid w:val="0061064B"/>
    <w:rsid w:val="008426A3"/>
    <w:rsid w:val="4B7D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64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10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6106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6106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57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716A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jw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jw-huangsw</cp:lastModifiedBy>
  <cp:revision>2</cp:revision>
  <dcterms:created xsi:type="dcterms:W3CDTF">2016-09-20T07:17:00Z</dcterms:created>
  <dcterms:modified xsi:type="dcterms:W3CDTF">2019-05-30T05:56:00Z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