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BA8D6" w14:textId="77777777" w:rsidR="0052329F" w:rsidRDefault="0069438D">
      <w:pPr>
        <w:spacing w:line="360" w:lineRule="auto"/>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附</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w:t>
      </w:r>
    </w:p>
    <w:p w14:paraId="3C58FADA" w14:textId="77777777" w:rsidR="0052329F" w:rsidRDefault="0069438D">
      <w:pPr>
        <w:spacing w:after="0" w:line="360" w:lineRule="auto"/>
        <w:jc w:val="center"/>
        <w:rPr>
          <w:rFonts w:ascii="STZhongsong" w:eastAsia="STZhongsong" w:hAnsi="STZhongsong" w:cs="仿宋"/>
          <w:b/>
          <w:color w:val="000000" w:themeColor="text1"/>
          <w:sz w:val="41"/>
          <w:szCs w:val="41"/>
        </w:rPr>
      </w:pPr>
      <w:r>
        <w:rPr>
          <w:rFonts w:ascii="STZhongsong" w:eastAsia="STZhongsong" w:hAnsi="STZhongsong" w:cs="仿宋" w:hint="eastAsia"/>
          <w:b/>
          <w:color w:val="000000" w:themeColor="text1"/>
          <w:sz w:val="41"/>
          <w:szCs w:val="41"/>
        </w:rPr>
        <w:t>上海师范大学本科生国家励志奖学金实施细则（</w:t>
      </w:r>
      <w:r>
        <w:rPr>
          <w:rFonts w:ascii="STZhongsong" w:eastAsia="STZhongsong" w:hAnsi="STZhongsong" w:cs="仿宋" w:hint="eastAsia"/>
          <w:b/>
          <w:color w:val="000000" w:themeColor="text1"/>
          <w:sz w:val="41"/>
          <w:szCs w:val="41"/>
        </w:rPr>
        <w:t>2020</w:t>
      </w:r>
      <w:r>
        <w:rPr>
          <w:rFonts w:ascii="STZhongsong" w:eastAsia="STZhongsong" w:hAnsi="STZhongsong" w:cs="仿宋" w:hint="eastAsia"/>
          <w:b/>
          <w:color w:val="000000" w:themeColor="text1"/>
          <w:sz w:val="41"/>
          <w:szCs w:val="41"/>
        </w:rPr>
        <w:t>年</w:t>
      </w:r>
      <w:r>
        <w:rPr>
          <w:rFonts w:ascii="STZhongsong" w:eastAsia="STZhongsong" w:hAnsi="STZhongsong" w:cs="仿宋" w:hint="eastAsia"/>
          <w:b/>
          <w:color w:val="000000" w:themeColor="text1"/>
          <w:sz w:val="41"/>
          <w:szCs w:val="41"/>
        </w:rPr>
        <w:t>修订）</w:t>
      </w:r>
    </w:p>
    <w:p w14:paraId="3C9C4042" w14:textId="77777777" w:rsidR="0052329F" w:rsidRDefault="0052329F">
      <w:pPr>
        <w:spacing w:line="360" w:lineRule="auto"/>
        <w:rPr>
          <w:rFonts w:ascii="仿宋" w:eastAsia="仿宋" w:hAnsi="仿宋" w:cs="仿宋"/>
          <w:color w:val="000000" w:themeColor="text1"/>
          <w:sz w:val="32"/>
          <w:szCs w:val="32"/>
        </w:rPr>
      </w:pPr>
    </w:p>
    <w:p w14:paraId="5159ED41" w14:textId="77777777" w:rsidR="0052329F" w:rsidRDefault="0069438D">
      <w:pPr>
        <w:spacing w:after="0" w:line="360" w:lineRule="auto"/>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仿宋" w:eastAsia="仿宋" w:hAnsi="仿宋" w:cs="仿宋" w:hint="eastAsia"/>
          <w:b/>
          <w:color w:val="000000" w:themeColor="text1"/>
          <w:sz w:val="32"/>
          <w:szCs w:val="32"/>
        </w:rPr>
        <w:t>第一条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根据《财政部</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教育部</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人力资源社会保障部</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退役军人部</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中央军委国防动员部关于印发〈学生资助资金管理办法〉的通知》（财科教〔</w:t>
      </w:r>
      <w:r>
        <w:rPr>
          <w:rFonts w:ascii="仿宋" w:eastAsia="仿宋" w:hAnsi="仿宋" w:cs="仿宋" w:hint="eastAsia"/>
          <w:color w:val="000000" w:themeColor="text1"/>
          <w:sz w:val="32"/>
          <w:szCs w:val="32"/>
        </w:rPr>
        <w:t>2019</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 xml:space="preserve">19 </w:t>
      </w:r>
      <w:r>
        <w:rPr>
          <w:rFonts w:ascii="仿宋" w:eastAsia="仿宋" w:hAnsi="仿宋" w:cs="仿宋" w:hint="eastAsia"/>
          <w:color w:val="000000" w:themeColor="text1"/>
          <w:sz w:val="32"/>
          <w:szCs w:val="32"/>
        </w:rPr>
        <w:t>号）</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《上海市教育委员会</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上海市财政局</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上海市退役军人事务局</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上海市人民政府征兵办公室关于印发〈上海市普通高等学校学生资助资金管理实施办法〉的通知》（沪教委</w:t>
      </w:r>
      <w:proofErr w:type="gramStart"/>
      <w:r>
        <w:rPr>
          <w:rFonts w:ascii="仿宋" w:eastAsia="仿宋" w:hAnsi="仿宋" w:cs="仿宋" w:hint="eastAsia"/>
          <w:color w:val="000000" w:themeColor="text1"/>
          <w:sz w:val="32"/>
          <w:szCs w:val="32"/>
        </w:rPr>
        <w:t>规</w:t>
      </w:r>
      <w:proofErr w:type="gramEnd"/>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2020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号）等文件要求，</w:t>
      </w:r>
      <w:r>
        <w:rPr>
          <w:rFonts w:ascii="仿宋" w:eastAsia="仿宋" w:hAnsi="仿宋" w:cs="仿宋" w:hint="eastAsia"/>
          <w:color w:val="000000" w:themeColor="text1"/>
          <w:sz w:val="32"/>
          <w:szCs w:val="32"/>
        </w:rPr>
        <w:t>结合本校实际，</w:t>
      </w:r>
      <w:r>
        <w:rPr>
          <w:rFonts w:ascii="仿宋" w:eastAsia="仿宋" w:hAnsi="仿宋" w:cs="仿宋" w:hint="eastAsia"/>
          <w:color w:val="000000" w:themeColor="text1"/>
          <w:sz w:val="32"/>
          <w:szCs w:val="32"/>
        </w:rPr>
        <w:t>制定本实施细则。</w:t>
      </w:r>
    </w:p>
    <w:p w14:paraId="01EFC92F" w14:textId="77777777" w:rsidR="0052329F" w:rsidRDefault="0069438D">
      <w:pPr>
        <w:spacing w:after="0" w:line="360" w:lineRule="auto"/>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第二条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本科生国家励志奖学金用于奖励资助本校全日制本科学生中品学兼优的家庭经济困难学生，激励本校家庭经济困难学生勤奋学习、努力进取，德、智、体、美、</w:t>
      </w:r>
      <w:proofErr w:type="gramStart"/>
      <w:r>
        <w:rPr>
          <w:rFonts w:ascii="仿宋" w:eastAsia="仿宋" w:hAnsi="仿宋" w:cs="仿宋" w:hint="eastAsia"/>
          <w:color w:val="000000" w:themeColor="text1"/>
          <w:sz w:val="32"/>
          <w:szCs w:val="32"/>
        </w:rPr>
        <w:t>劳</w:t>
      </w:r>
      <w:proofErr w:type="gramEnd"/>
      <w:r>
        <w:rPr>
          <w:rFonts w:ascii="仿宋" w:eastAsia="仿宋" w:hAnsi="仿宋" w:cs="仿宋" w:hint="eastAsia"/>
          <w:color w:val="000000" w:themeColor="text1"/>
          <w:sz w:val="32"/>
          <w:szCs w:val="32"/>
        </w:rPr>
        <w:t>全面发展。</w:t>
      </w:r>
    </w:p>
    <w:p w14:paraId="6705B922" w14:textId="77777777" w:rsidR="0052329F" w:rsidRDefault="0069438D">
      <w:pPr>
        <w:spacing w:after="0" w:line="360" w:lineRule="auto"/>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仿宋" w:eastAsia="仿宋" w:hAnsi="仿宋" w:cs="仿宋" w:hint="eastAsia"/>
          <w:b/>
          <w:color w:val="000000" w:themeColor="text1"/>
          <w:sz w:val="32"/>
          <w:szCs w:val="32"/>
        </w:rPr>
        <w:t>第三条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本科生国家励志奖学金的奖励标准为每生每年</w:t>
      </w:r>
      <w:r>
        <w:rPr>
          <w:rFonts w:ascii="仿宋" w:eastAsia="仿宋" w:hAnsi="仿宋" w:cs="仿宋" w:hint="eastAsia"/>
          <w:color w:val="000000" w:themeColor="text1"/>
          <w:sz w:val="32"/>
          <w:szCs w:val="32"/>
        </w:rPr>
        <w:t xml:space="preserve"> 5000</w:t>
      </w:r>
      <w:r>
        <w:rPr>
          <w:rFonts w:ascii="仿宋" w:eastAsia="仿宋" w:hAnsi="仿宋" w:cs="仿宋" w:hint="eastAsia"/>
          <w:color w:val="000000" w:themeColor="text1"/>
          <w:sz w:val="32"/>
          <w:szCs w:val="32"/>
        </w:rPr>
        <w:t>元。</w:t>
      </w:r>
    </w:p>
    <w:p w14:paraId="619C3BDF" w14:textId="77777777" w:rsidR="0052329F" w:rsidRDefault="0069438D">
      <w:pPr>
        <w:spacing w:after="0" w:line="360" w:lineRule="auto"/>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第四条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本科生国家励志奖学金的基本申请条件：</w:t>
      </w:r>
    </w:p>
    <w:p w14:paraId="41B1C7C8" w14:textId="77777777" w:rsidR="0052329F" w:rsidRDefault="0069438D">
      <w:pPr>
        <w:spacing w:after="0" w:line="360" w:lineRule="auto"/>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（一）具有中华人民共和国国籍；</w:t>
      </w:r>
    </w:p>
    <w:p w14:paraId="5C4A2177" w14:textId="77777777" w:rsidR="0052329F" w:rsidRDefault="0069438D">
      <w:pPr>
        <w:spacing w:after="0" w:line="360" w:lineRule="auto"/>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（二）热爱社会主义祖国，拥护中国共产党的领</w:t>
      </w:r>
      <w:r>
        <w:rPr>
          <w:rFonts w:ascii="仿宋" w:eastAsia="仿宋" w:hAnsi="仿宋" w:cs="仿宋" w:hint="eastAsia"/>
          <w:color w:val="000000" w:themeColor="text1"/>
          <w:sz w:val="32"/>
          <w:szCs w:val="32"/>
        </w:rPr>
        <w:t>导；</w:t>
      </w:r>
    </w:p>
    <w:p w14:paraId="22F2BBF5" w14:textId="77777777" w:rsidR="0052329F" w:rsidRDefault="0069438D">
      <w:pPr>
        <w:spacing w:after="0" w:line="360" w:lineRule="auto"/>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（三）遵守宪法和法律，遵守学校规章制度；</w:t>
      </w:r>
    </w:p>
    <w:p w14:paraId="552164CB" w14:textId="77777777" w:rsidR="0052329F" w:rsidRDefault="0069438D">
      <w:pPr>
        <w:spacing w:after="0" w:line="360" w:lineRule="auto"/>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（四）诚实守信，道德品质；</w:t>
      </w:r>
    </w:p>
    <w:p w14:paraId="7D24A1D3" w14:textId="77777777" w:rsidR="0052329F" w:rsidRDefault="0069438D">
      <w:pPr>
        <w:spacing w:after="0" w:line="360" w:lineRule="auto"/>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（五）在校期间学习成绩优秀，上学年所有课程初次考</w:t>
      </w:r>
    </w:p>
    <w:p w14:paraId="016112F1" w14:textId="77777777" w:rsidR="0052329F" w:rsidRDefault="0069438D">
      <w:pPr>
        <w:spacing w:after="0" w:line="360" w:lineRule="auto"/>
        <w:rPr>
          <w:rFonts w:ascii="仿宋" w:eastAsia="仿宋" w:hAnsi="仿宋" w:cs="仿宋"/>
          <w:color w:val="000000" w:themeColor="text1"/>
          <w:sz w:val="32"/>
          <w:szCs w:val="32"/>
        </w:rPr>
      </w:pPr>
      <w:proofErr w:type="gramStart"/>
      <w:r>
        <w:rPr>
          <w:rFonts w:ascii="仿宋" w:eastAsia="仿宋" w:hAnsi="仿宋" w:cs="仿宋" w:hint="eastAsia"/>
          <w:color w:val="000000" w:themeColor="text1"/>
          <w:sz w:val="32"/>
          <w:szCs w:val="32"/>
        </w:rPr>
        <w:t>试成绩</w:t>
      </w:r>
      <w:proofErr w:type="gramEnd"/>
      <w:r>
        <w:rPr>
          <w:rFonts w:ascii="仿宋" w:eastAsia="仿宋" w:hAnsi="仿宋" w:cs="仿宋" w:hint="eastAsia"/>
          <w:color w:val="000000" w:themeColor="text1"/>
          <w:sz w:val="32"/>
          <w:szCs w:val="32"/>
        </w:rPr>
        <w:t>不能出现不及格；</w:t>
      </w:r>
    </w:p>
    <w:p w14:paraId="042061A0" w14:textId="77777777" w:rsidR="0052329F" w:rsidRDefault="0069438D">
      <w:pPr>
        <w:spacing w:after="0" w:line="360" w:lineRule="auto"/>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（六）上学年经学校认定为家庭经济困难，生活俭朴。</w:t>
      </w:r>
    </w:p>
    <w:p w14:paraId="694DE1D5" w14:textId="77777777" w:rsidR="0052329F" w:rsidRDefault="0069438D">
      <w:pPr>
        <w:spacing w:after="0" w:line="360" w:lineRule="auto"/>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第五条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申请本科生国家励志奖学金的学生为本校在校生中二年级以上（含二年级）的学生</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专升本学生进入本科阶段第</w:t>
      </w:r>
      <w:r>
        <w:rPr>
          <w:rFonts w:ascii="仿宋" w:eastAsia="仿宋" w:hAnsi="仿宋" w:cs="仿宋" w:hint="eastAsia"/>
          <w:color w:val="000000" w:themeColor="text1"/>
          <w:sz w:val="32"/>
          <w:szCs w:val="32"/>
        </w:rPr>
        <w:t xml:space="preserve"> 2 </w:t>
      </w:r>
      <w:r>
        <w:rPr>
          <w:rFonts w:ascii="仿宋" w:eastAsia="仿宋" w:hAnsi="仿宋" w:cs="仿宋" w:hint="eastAsia"/>
          <w:color w:val="000000" w:themeColor="text1"/>
          <w:sz w:val="32"/>
          <w:szCs w:val="32"/>
        </w:rPr>
        <w:t>年起才具备申请资格。同一学年内，申请本科生国家励志奖学金的家庭经济困难学生可以同时申请并获得本科生国家助学金，但不能同时获得本科生国家奖学金或本科生上海市奖学金。</w:t>
      </w:r>
    </w:p>
    <w:p w14:paraId="6BDDA23E" w14:textId="77777777" w:rsidR="0052329F" w:rsidRDefault="0069438D">
      <w:pPr>
        <w:spacing w:after="0" w:line="360" w:lineRule="auto"/>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第六条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上海市教委下达本校本科生国家励志奖学金名额后，由学校</w:t>
      </w:r>
      <w:r>
        <w:rPr>
          <w:rFonts w:ascii="仿宋" w:eastAsia="仿宋" w:hAnsi="仿宋" w:cs="仿宋" w:hint="eastAsia"/>
          <w:color w:val="000000" w:themeColor="text1"/>
          <w:sz w:val="32"/>
          <w:szCs w:val="32"/>
        </w:rPr>
        <w:t>对</w:t>
      </w:r>
      <w:r>
        <w:rPr>
          <w:rFonts w:ascii="仿宋" w:eastAsia="仿宋" w:hAnsi="仿宋" w:cs="仿宋" w:hint="eastAsia"/>
          <w:color w:val="000000" w:themeColor="text1"/>
          <w:sz w:val="32"/>
          <w:szCs w:val="32"/>
        </w:rPr>
        <w:t>各学院</w:t>
      </w:r>
      <w:r>
        <w:rPr>
          <w:rFonts w:ascii="仿宋" w:eastAsia="仿宋" w:hAnsi="仿宋" w:cs="仿宋" w:hint="eastAsia"/>
          <w:color w:val="000000" w:themeColor="text1"/>
          <w:sz w:val="32"/>
          <w:szCs w:val="32"/>
        </w:rPr>
        <w:t>分配</w:t>
      </w:r>
      <w:r>
        <w:rPr>
          <w:rFonts w:ascii="仿宋" w:eastAsia="仿宋" w:hAnsi="仿宋" w:cs="仿宋" w:hint="eastAsia"/>
          <w:color w:val="000000" w:themeColor="text1"/>
          <w:sz w:val="32"/>
          <w:szCs w:val="32"/>
        </w:rPr>
        <w:t>名额。学院名额按照学院参评学生人数占全校参评学生总人数的比例确定。各学院本科生国家励志奖学金的奖励名额分配计算办法如下：</w:t>
      </w:r>
    </w:p>
    <w:p w14:paraId="30A61AC3" w14:textId="77777777" w:rsidR="0052329F" w:rsidRDefault="0069438D">
      <w:pPr>
        <w:spacing w:after="0"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学院名额</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上海</w:t>
      </w:r>
      <w:r>
        <w:rPr>
          <w:rFonts w:ascii="仿宋" w:eastAsia="仿宋" w:hAnsi="仿宋" w:cs="仿宋" w:hint="eastAsia"/>
          <w:color w:val="000000" w:themeColor="text1"/>
          <w:sz w:val="32"/>
          <w:szCs w:val="32"/>
        </w:rPr>
        <w:t>市教委</w:t>
      </w:r>
      <w:r>
        <w:rPr>
          <w:rFonts w:ascii="仿宋" w:eastAsia="仿宋" w:hAnsi="仿宋" w:cs="仿宋" w:hint="eastAsia"/>
          <w:color w:val="000000" w:themeColor="text1"/>
          <w:sz w:val="32"/>
          <w:szCs w:val="32"/>
        </w:rPr>
        <w:t>下达</w:t>
      </w:r>
      <w:r>
        <w:rPr>
          <w:rFonts w:ascii="仿宋" w:eastAsia="仿宋" w:hAnsi="仿宋" w:cs="仿宋" w:hint="eastAsia"/>
          <w:color w:val="000000" w:themeColor="text1"/>
          <w:sz w:val="32"/>
          <w:szCs w:val="32"/>
        </w:rPr>
        <w:t>名额×</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学院参评学生人数÷全校参评学生总人数</w:t>
      </w:r>
      <w:r>
        <w:rPr>
          <w:rFonts w:ascii="仿宋" w:eastAsia="仿宋" w:hAnsi="仿宋" w:cs="仿宋" w:hint="eastAsia"/>
          <w:color w:val="000000" w:themeColor="text1"/>
          <w:sz w:val="32"/>
          <w:szCs w:val="32"/>
        </w:rPr>
        <w:t>)</w:t>
      </w:r>
    </w:p>
    <w:p w14:paraId="6F5D7697" w14:textId="77777777" w:rsidR="0052329F" w:rsidRDefault="0069438D">
      <w:pPr>
        <w:spacing w:after="0"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各学院在限额内根据上学年智育成绩平均分进行择优评选。</w:t>
      </w:r>
      <w:proofErr w:type="gramStart"/>
      <w:r>
        <w:rPr>
          <w:rFonts w:ascii="仿宋" w:eastAsia="仿宋" w:hAnsi="仿宋" w:cs="仿宋" w:hint="eastAsia"/>
          <w:color w:val="000000" w:themeColor="text1"/>
          <w:sz w:val="32"/>
          <w:szCs w:val="32"/>
        </w:rPr>
        <w:t>若学</w:t>
      </w:r>
      <w:proofErr w:type="gramEnd"/>
      <w:r>
        <w:rPr>
          <w:rFonts w:ascii="仿宋" w:eastAsia="仿宋" w:hAnsi="仿宋" w:cs="仿宋" w:hint="eastAsia"/>
          <w:color w:val="000000" w:themeColor="text1"/>
          <w:sz w:val="32"/>
          <w:szCs w:val="32"/>
        </w:rPr>
        <w:t>院因学生不符合申请条件而放</w:t>
      </w:r>
      <w:r>
        <w:rPr>
          <w:rFonts w:ascii="仿宋" w:eastAsia="仿宋" w:hAnsi="仿宋" w:cs="仿宋" w:hint="eastAsia"/>
          <w:color w:val="000000" w:themeColor="text1"/>
          <w:sz w:val="32"/>
          <w:szCs w:val="32"/>
        </w:rPr>
        <w:t>弃的名额，则由学校统筹后重新分配。</w:t>
      </w:r>
    </w:p>
    <w:p w14:paraId="6F9B7132" w14:textId="77777777" w:rsidR="0052329F" w:rsidRDefault="0069438D">
      <w:pPr>
        <w:spacing w:after="0" w:line="360" w:lineRule="auto"/>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第七条</w:t>
      </w:r>
      <w:r>
        <w:rPr>
          <w:rFonts w:ascii="仿宋" w:eastAsia="仿宋" w:hAnsi="仿宋" w:cs="仿宋" w:hint="eastAsia"/>
          <w:b/>
          <w:bCs/>
          <w:color w:val="000000" w:themeColor="text1"/>
          <w:sz w:val="32"/>
          <w:szCs w:val="32"/>
        </w:rPr>
        <w:t xml:space="preserve"> </w:t>
      </w:r>
      <w:r>
        <w:rPr>
          <w:rFonts w:ascii="仿宋" w:eastAsia="仿宋" w:hAnsi="仿宋" w:cs="仿宋" w:hint="eastAsia"/>
          <w:color w:val="000000" w:themeColor="text1"/>
          <w:sz w:val="32"/>
          <w:szCs w:val="32"/>
        </w:rPr>
        <w:t>本科生国家励志奖学金每学年评审一次，实行等额评审，坚持公开、公平、公正、择优的原则。</w:t>
      </w:r>
    </w:p>
    <w:p w14:paraId="39526C32" w14:textId="77777777" w:rsidR="0052329F" w:rsidRDefault="0069438D">
      <w:pPr>
        <w:adjustRightInd/>
        <w:snapToGrid/>
        <w:spacing w:line="360" w:lineRule="auto"/>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lastRenderedPageBreak/>
        <w:t>第八条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学校学生资助管理中心每</w:t>
      </w:r>
      <w:proofErr w:type="gramStart"/>
      <w:r>
        <w:rPr>
          <w:rFonts w:ascii="仿宋" w:eastAsia="仿宋" w:hAnsi="仿宋" w:cs="仿宋" w:hint="eastAsia"/>
          <w:color w:val="000000" w:themeColor="text1"/>
          <w:sz w:val="32"/>
          <w:szCs w:val="32"/>
        </w:rPr>
        <w:t>学年初发布</w:t>
      </w:r>
      <w:proofErr w:type="gramEnd"/>
      <w:r>
        <w:rPr>
          <w:rFonts w:ascii="仿宋" w:eastAsia="仿宋" w:hAnsi="仿宋" w:cs="仿宋" w:hint="eastAsia"/>
          <w:color w:val="000000" w:themeColor="text1"/>
          <w:sz w:val="32"/>
          <w:szCs w:val="32"/>
        </w:rPr>
        <w:t>申请</w:t>
      </w:r>
      <w:r>
        <w:rPr>
          <w:rFonts w:ascii="仿宋" w:eastAsia="仿宋" w:hAnsi="仿宋" w:cs="仿宋" w:hint="eastAsia"/>
          <w:color w:val="000000" w:themeColor="text1"/>
          <w:sz w:val="32"/>
          <w:szCs w:val="32"/>
        </w:rPr>
        <w:t>本科生</w:t>
      </w:r>
      <w:r>
        <w:rPr>
          <w:rFonts w:ascii="仿宋" w:eastAsia="仿宋" w:hAnsi="仿宋" w:cs="仿宋" w:hint="eastAsia"/>
          <w:color w:val="000000" w:themeColor="text1"/>
          <w:sz w:val="32"/>
          <w:szCs w:val="32"/>
        </w:rPr>
        <w:t>国家励志</w:t>
      </w:r>
      <w:r>
        <w:rPr>
          <w:rFonts w:ascii="仿宋" w:eastAsia="仿宋" w:hAnsi="仿宋" w:cs="仿宋" w:hint="eastAsia"/>
          <w:color w:val="000000" w:themeColor="text1"/>
          <w:sz w:val="32"/>
          <w:szCs w:val="32"/>
        </w:rPr>
        <w:t>奖学金</w:t>
      </w:r>
      <w:r>
        <w:rPr>
          <w:rFonts w:ascii="仿宋" w:eastAsia="仿宋" w:hAnsi="仿宋" w:cs="仿宋" w:hint="eastAsia"/>
          <w:color w:val="000000" w:themeColor="text1"/>
          <w:sz w:val="32"/>
          <w:szCs w:val="32"/>
        </w:rPr>
        <w:t>的通知，</w:t>
      </w:r>
      <w:r>
        <w:rPr>
          <w:rFonts w:ascii="仿宋" w:eastAsia="仿宋" w:hAnsi="仿宋" w:cs="仿宋" w:hint="eastAsia"/>
          <w:sz w:val="32"/>
          <w:szCs w:val="32"/>
        </w:rPr>
        <w:t>学生根据本实施细则规定的本科生</w:t>
      </w:r>
      <w:r>
        <w:rPr>
          <w:rFonts w:ascii="仿宋" w:eastAsia="仿宋" w:hAnsi="仿宋" w:cs="仿宋" w:hint="eastAsia"/>
          <w:sz w:val="32"/>
          <w:szCs w:val="32"/>
        </w:rPr>
        <w:t>国家励志</w:t>
      </w:r>
      <w:r>
        <w:rPr>
          <w:rFonts w:ascii="仿宋" w:eastAsia="仿宋" w:hAnsi="仿宋" w:cs="仿宋" w:hint="eastAsia"/>
          <w:sz w:val="32"/>
          <w:szCs w:val="32"/>
        </w:rPr>
        <w:t>奖学金的基本申请条件及有关规定向学院提出申请，并递交相关申请材料。</w:t>
      </w:r>
    </w:p>
    <w:p w14:paraId="2A0D9CB2" w14:textId="77777777" w:rsidR="0052329F" w:rsidRDefault="0069438D">
      <w:pPr>
        <w:adjustRightInd/>
        <w:snapToGrid/>
        <w:spacing w:line="360" w:lineRule="auto"/>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第九条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学校</w:t>
      </w:r>
      <w:r>
        <w:rPr>
          <w:rFonts w:ascii="仿宋" w:eastAsia="仿宋" w:hAnsi="仿宋" w:cs="仿宋" w:hint="eastAsia"/>
          <w:color w:val="000000" w:themeColor="text1"/>
          <w:sz w:val="32"/>
          <w:szCs w:val="32"/>
        </w:rPr>
        <w:t>学生资助管理中心具体负责组织评审工作，发布评审工作通知。各学院负责开展院级评审工作，确定本学院拟推荐学生名单，并在学院范围内进行公示，公示无异议后，各学院将建议名单报</w:t>
      </w:r>
      <w:r>
        <w:rPr>
          <w:rFonts w:ascii="仿宋" w:eastAsia="仿宋" w:hAnsi="仿宋" w:cs="仿宋" w:hint="eastAsia"/>
          <w:color w:val="000000" w:themeColor="text1"/>
          <w:sz w:val="32"/>
          <w:szCs w:val="32"/>
        </w:rPr>
        <w:t>学校</w:t>
      </w:r>
      <w:r>
        <w:rPr>
          <w:rFonts w:ascii="仿宋" w:eastAsia="仿宋" w:hAnsi="仿宋" w:cs="仿宋" w:hint="eastAsia"/>
          <w:color w:val="000000" w:themeColor="text1"/>
          <w:sz w:val="32"/>
          <w:szCs w:val="32"/>
        </w:rPr>
        <w:t>学生资助管理中心。</w:t>
      </w:r>
      <w:r>
        <w:rPr>
          <w:rFonts w:ascii="仿宋" w:eastAsia="仿宋" w:hAnsi="仿宋" w:cs="仿宋" w:hint="eastAsia"/>
          <w:color w:val="000000" w:themeColor="text1"/>
          <w:sz w:val="32"/>
          <w:szCs w:val="32"/>
        </w:rPr>
        <w:t>学校</w:t>
      </w:r>
      <w:r>
        <w:rPr>
          <w:rFonts w:ascii="仿宋" w:eastAsia="仿宋" w:hAnsi="仿宋" w:cs="仿宋" w:hint="eastAsia"/>
          <w:color w:val="000000" w:themeColor="text1"/>
          <w:sz w:val="32"/>
          <w:szCs w:val="32"/>
        </w:rPr>
        <w:t>学生资助管理中心对各学院上报的拟推荐人选进行</w:t>
      </w:r>
      <w:r>
        <w:rPr>
          <w:rFonts w:ascii="仿宋" w:eastAsia="仿宋" w:hAnsi="仿宋" w:cs="仿宋" w:hint="eastAsia"/>
          <w:color w:val="000000" w:themeColor="text1"/>
          <w:sz w:val="32"/>
          <w:szCs w:val="32"/>
        </w:rPr>
        <w:t>复核</w:t>
      </w:r>
      <w:r>
        <w:rPr>
          <w:rFonts w:ascii="仿宋" w:eastAsia="仿宋" w:hAnsi="仿宋" w:cs="仿宋" w:hint="eastAsia"/>
          <w:color w:val="000000" w:themeColor="text1"/>
          <w:sz w:val="32"/>
          <w:szCs w:val="32"/>
        </w:rPr>
        <w:t>，提出本科生国家励志奖学金获奖学生建议名单，报</w:t>
      </w:r>
      <w:r>
        <w:rPr>
          <w:rFonts w:ascii="仿宋" w:eastAsia="仿宋" w:hAnsi="仿宋" w:cs="仿宋" w:hint="eastAsia"/>
          <w:color w:val="000000" w:themeColor="text1"/>
          <w:sz w:val="32"/>
          <w:szCs w:val="32"/>
        </w:rPr>
        <w:t>学</w:t>
      </w:r>
      <w:r>
        <w:rPr>
          <w:rFonts w:ascii="仿宋" w:eastAsia="仿宋" w:hAnsi="仿宋" w:cs="仿宋" w:hint="eastAsia"/>
          <w:color w:val="000000" w:themeColor="text1"/>
          <w:sz w:val="32"/>
          <w:szCs w:val="32"/>
        </w:rPr>
        <w:t>校学生资助工作领导小组集体研究审定后，在校内进行不少于</w:t>
      </w:r>
      <w:r>
        <w:rPr>
          <w:rFonts w:ascii="仿宋" w:eastAsia="仿宋" w:hAnsi="仿宋" w:cs="仿宋" w:hint="eastAsia"/>
          <w:color w:val="000000" w:themeColor="text1"/>
          <w:sz w:val="32"/>
          <w:szCs w:val="32"/>
        </w:rPr>
        <w:t xml:space="preserve"> 5 </w:t>
      </w:r>
      <w:proofErr w:type="gramStart"/>
      <w:r>
        <w:rPr>
          <w:rFonts w:ascii="仿宋" w:eastAsia="仿宋" w:hAnsi="仿宋" w:cs="仿宋" w:hint="eastAsia"/>
          <w:color w:val="000000" w:themeColor="text1"/>
          <w:sz w:val="32"/>
          <w:szCs w:val="32"/>
        </w:rPr>
        <w:t>个</w:t>
      </w:r>
      <w:proofErr w:type="gramEnd"/>
      <w:r>
        <w:rPr>
          <w:rFonts w:ascii="仿宋" w:eastAsia="仿宋" w:hAnsi="仿宋" w:cs="仿宋" w:hint="eastAsia"/>
          <w:color w:val="000000" w:themeColor="text1"/>
          <w:sz w:val="32"/>
          <w:szCs w:val="32"/>
        </w:rPr>
        <w:t>工作日的公示。公示无异议后，每年</w:t>
      </w:r>
      <w:r>
        <w:rPr>
          <w:rFonts w:ascii="仿宋" w:eastAsia="仿宋" w:hAnsi="仿宋" w:cs="仿宋" w:hint="eastAsia"/>
          <w:color w:val="000000" w:themeColor="text1"/>
          <w:sz w:val="32"/>
          <w:szCs w:val="32"/>
        </w:rPr>
        <w:t>11</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15</w:t>
      </w:r>
      <w:r>
        <w:rPr>
          <w:rFonts w:ascii="仿宋" w:eastAsia="仿宋" w:hAnsi="仿宋" w:cs="仿宋" w:hint="eastAsia"/>
          <w:color w:val="000000" w:themeColor="text1"/>
          <w:sz w:val="32"/>
          <w:szCs w:val="32"/>
        </w:rPr>
        <w:t>日前，学校将评审结果报上海市教委。</w:t>
      </w:r>
    </w:p>
    <w:p w14:paraId="67412D08" w14:textId="77777777" w:rsidR="0052329F" w:rsidRDefault="0069438D">
      <w:pPr>
        <w:spacing w:after="0" w:line="360" w:lineRule="auto"/>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第十条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每年</w:t>
      </w:r>
      <w:r>
        <w:rPr>
          <w:rFonts w:ascii="仿宋" w:eastAsia="仿宋" w:hAnsi="仿宋" w:cs="仿宋" w:hint="eastAsia"/>
          <w:color w:val="000000" w:themeColor="text1"/>
          <w:sz w:val="32"/>
          <w:szCs w:val="32"/>
        </w:rPr>
        <w:t>12</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31</w:t>
      </w:r>
      <w:r>
        <w:rPr>
          <w:rFonts w:ascii="仿宋" w:eastAsia="仿宋" w:hAnsi="仿宋" w:cs="仿宋" w:hint="eastAsia"/>
          <w:color w:val="000000" w:themeColor="text1"/>
          <w:sz w:val="32"/>
          <w:szCs w:val="32"/>
        </w:rPr>
        <w:t>日前</w:t>
      </w:r>
      <w:r>
        <w:rPr>
          <w:rFonts w:ascii="仿宋" w:eastAsia="仿宋" w:hAnsi="仿宋" w:cs="仿宋" w:hint="eastAsia"/>
          <w:color w:val="000000" w:themeColor="text1"/>
          <w:sz w:val="32"/>
          <w:szCs w:val="32"/>
        </w:rPr>
        <w:t>，学校</w:t>
      </w:r>
      <w:r>
        <w:rPr>
          <w:rFonts w:ascii="仿宋" w:eastAsia="仿宋" w:hAnsi="仿宋" w:cs="仿宋" w:hint="eastAsia"/>
          <w:color w:val="000000" w:themeColor="text1"/>
          <w:sz w:val="32"/>
          <w:szCs w:val="32"/>
        </w:rPr>
        <w:t>学生资助管理中心将本科生国家励志奖学金一次性发放给获</w:t>
      </w:r>
      <w:r>
        <w:rPr>
          <w:rFonts w:ascii="仿宋" w:eastAsia="仿宋" w:hAnsi="仿宋" w:cs="仿宋" w:hint="eastAsia"/>
          <w:color w:val="000000" w:themeColor="text1"/>
          <w:sz w:val="32"/>
          <w:szCs w:val="32"/>
        </w:rPr>
        <w:t>奖学生，并记入学生的学籍档案。</w:t>
      </w:r>
    </w:p>
    <w:p w14:paraId="4A6979FA" w14:textId="77777777" w:rsidR="0052329F" w:rsidRDefault="0069438D">
      <w:pPr>
        <w:spacing w:after="0" w:line="360" w:lineRule="auto"/>
        <w:ind w:firstLineChars="200" w:firstLine="643"/>
        <w:rPr>
          <w:rFonts w:ascii="仿宋" w:eastAsia="仿宋" w:hAnsi="仿宋" w:cs="仿宋"/>
          <w:color w:val="000000"/>
          <w:sz w:val="32"/>
          <w:szCs w:val="32"/>
        </w:rPr>
      </w:pPr>
      <w:r>
        <w:rPr>
          <w:rFonts w:ascii="仿宋" w:eastAsia="仿宋" w:hAnsi="仿宋" w:cs="仿宋" w:hint="eastAsia"/>
          <w:b/>
          <w:color w:val="000000" w:themeColor="text1"/>
          <w:sz w:val="32"/>
          <w:szCs w:val="32"/>
        </w:rPr>
        <w:t>第十</w:t>
      </w:r>
      <w:r>
        <w:rPr>
          <w:rFonts w:ascii="仿宋" w:eastAsia="仿宋" w:hAnsi="仿宋" w:cs="仿宋" w:hint="eastAsia"/>
          <w:b/>
          <w:color w:val="000000" w:themeColor="text1"/>
          <w:sz w:val="32"/>
          <w:szCs w:val="32"/>
        </w:rPr>
        <w:t>一</w:t>
      </w:r>
      <w:r>
        <w:rPr>
          <w:rFonts w:ascii="仿宋" w:eastAsia="仿宋" w:hAnsi="仿宋" w:cs="仿宋" w:hint="eastAsia"/>
          <w:b/>
          <w:color w:val="000000" w:themeColor="text1"/>
          <w:sz w:val="32"/>
          <w:szCs w:val="32"/>
        </w:rPr>
        <w:t>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本细则</w:t>
      </w:r>
      <w:r>
        <w:rPr>
          <w:rFonts w:ascii="仿宋" w:eastAsia="仿宋" w:hAnsi="仿宋" w:cs="仿宋" w:hint="eastAsia"/>
          <w:color w:val="000000"/>
          <w:sz w:val="32"/>
          <w:szCs w:val="32"/>
        </w:rPr>
        <w:t>由</w:t>
      </w:r>
      <w:r>
        <w:rPr>
          <w:rFonts w:ascii="仿宋" w:eastAsia="仿宋" w:hAnsi="仿宋" w:cs="仿宋" w:hint="eastAsia"/>
          <w:sz w:val="32"/>
          <w:szCs w:val="32"/>
        </w:rPr>
        <w:t>学生工作</w:t>
      </w:r>
      <w:r>
        <w:rPr>
          <w:rFonts w:ascii="仿宋" w:eastAsia="仿宋" w:hAnsi="仿宋" w:cs="仿宋" w:hint="eastAsia"/>
          <w:sz w:val="32"/>
          <w:szCs w:val="32"/>
        </w:rPr>
        <w:t>部</w:t>
      </w:r>
      <w:r>
        <w:rPr>
          <w:rFonts w:ascii="仿宋" w:eastAsia="仿宋" w:hAnsi="仿宋" w:cs="仿宋" w:hint="eastAsia"/>
          <w:sz w:val="32"/>
          <w:szCs w:val="32"/>
        </w:rPr>
        <w:t>（处）</w:t>
      </w:r>
      <w:r>
        <w:rPr>
          <w:rFonts w:ascii="仿宋" w:eastAsia="仿宋" w:hAnsi="仿宋" w:cs="仿宋" w:hint="eastAsia"/>
          <w:color w:val="000000"/>
          <w:sz w:val="32"/>
          <w:szCs w:val="32"/>
        </w:rPr>
        <w:t>负责解释</w:t>
      </w:r>
      <w:r>
        <w:rPr>
          <w:rFonts w:ascii="仿宋" w:eastAsia="仿宋" w:hAnsi="仿宋" w:cs="仿宋" w:hint="eastAsia"/>
          <w:color w:val="000000"/>
          <w:sz w:val="32"/>
          <w:szCs w:val="32"/>
        </w:rPr>
        <w:t>。</w:t>
      </w:r>
    </w:p>
    <w:p w14:paraId="4B793F24" w14:textId="77777777" w:rsidR="0052329F" w:rsidRDefault="0069438D">
      <w:pPr>
        <w:spacing w:after="0" w:line="360" w:lineRule="auto"/>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第十</w:t>
      </w:r>
      <w:r>
        <w:rPr>
          <w:rFonts w:ascii="仿宋" w:eastAsia="仿宋" w:hAnsi="仿宋" w:cs="仿宋" w:hint="eastAsia"/>
          <w:b/>
          <w:color w:val="000000" w:themeColor="text1"/>
          <w:sz w:val="32"/>
          <w:szCs w:val="32"/>
        </w:rPr>
        <w:t>二</w:t>
      </w:r>
      <w:r>
        <w:rPr>
          <w:rFonts w:ascii="仿宋" w:eastAsia="仿宋" w:hAnsi="仿宋" w:cs="仿宋" w:hint="eastAsia"/>
          <w:b/>
          <w:color w:val="000000" w:themeColor="text1"/>
          <w:sz w:val="32"/>
          <w:szCs w:val="32"/>
        </w:rPr>
        <w:t>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本细则自公布之日起施行，原《上海师范大学国家励志奖学金实施细则（修订）》（</w:t>
      </w:r>
      <w:proofErr w:type="gramStart"/>
      <w:r>
        <w:rPr>
          <w:rFonts w:ascii="仿宋" w:eastAsia="仿宋" w:hAnsi="仿宋" w:cs="仿宋" w:hint="eastAsia"/>
          <w:color w:val="000000" w:themeColor="text1"/>
          <w:sz w:val="32"/>
          <w:szCs w:val="32"/>
        </w:rPr>
        <w:t>校发〔</w:t>
      </w:r>
      <w:r>
        <w:rPr>
          <w:rFonts w:ascii="仿宋" w:eastAsia="仿宋" w:hAnsi="仿宋" w:cs="仿宋" w:hint="eastAsia"/>
          <w:color w:val="000000" w:themeColor="text1"/>
          <w:sz w:val="32"/>
          <w:szCs w:val="32"/>
        </w:rPr>
        <w:t>2018</w:t>
      </w:r>
      <w:r>
        <w:rPr>
          <w:rFonts w:ascii="仿宋" w:eastAsia="仿宋" w:hAnsi="仿宋" w:cs="仿宋" w:hint="eastAsia"/>
          <w:color w:val="000000" w:themeColor="text1"/>
          <w:sz w:val="32"/>
          <w:szCs w:val="32"/>
        </w:rPr>
        <w:t>〕</w:t>
      </w:r>
      <w:proofErr w:type="gramEnd"/>
      <w:r>
        <w:rPr>
          <w:rFonts w:ascii="仿宋" w:eastAsia="仿宋" w:hAnsi="仿宋" w:cs="仿宋" w:hint="eastAsia"/>
          <w:color w:val="000000" w:themeColor="text1"/>
          <w:sz w:val="32"/>
          <w:szCs w:val="32"/>
        </w:rPr>
        <w:t>15</w:t>
      </w:r>
      <w:r>
        <w:rPr>
          <w:rFonts w:ascii="仿宋" w:eastAsia="仿宋" w:hAnsi="仿宋" w:cs="仿宋" w:hint="eastAsia"/>
          <w:color w:val="000000" w:themeColor="text1"/>
          <w:sz w:val="32"/>
          <w:szCs w:val="32"/>
        </w:rPr>
        <w:t>号）同时废止。</w:t>
      </w:r>
    </w:p>
    <w:p w14:paraId="6E36AA87" w14:textId="77777777" w:rsidR="002D52BE" w:rsidRDefault="002D52BE" w:rsidP="002D52BE">
      <w:pPr>
        <w:adjustRightInd/>
        <w:snapToGrid/>
        <w:spacing w:after="0" w:line="360" w:lineRule="auto"/>
        <w:jc w:val="righ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上海师范大学</w:t>
      </w:r>
    </w:p>
    <w:p w14:paraId="6CA30713" w14:textId="21508640" w:rsidR="0052329F" w:rsidRDefault="002D52BE" w:rsidP="002D52BE">
      <w:pPr>
        <w:adjustRightInd/>
        <w:snapToGrid/>
        <w:spacing w:after="0" w:line="360" w:lineRule="auto"/>
        <w:jc w:val="right"/>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2020年</w:t>
      </w:r>
      <w:r>
        <w:rPr>
          <w:rFonts w:ascii="仿宋" w:eastAsia="仿宋" w:hAnsi="仿宋" w:cs="仿宋"/>
          <w:color w:val="000000" w:themeColor="text1"/>
          <w:sz w:val="32"/>
          <w:szCs w:val="32"/>
        </w:rPr>
        <w:t>10</w:t>
      </w:r>
      <w:r>
        <w:rPr>
          <w:rFonts w:ascii="仿宋" w:eastAsia="仿宋" w:hAnsi="仿宋" w:cs="仿宋" w:hint="eastAsia"/>
          <w:color w:val="000000" w:themeColor="text1"/>
          <w:sz w:val="32"/>
          <w:szCs w:val="32"/>
        </w:rPr>
        <w:t>月11日</w:t>
      </w:r>
    </w:p>
    <w:sectPr w:rsidR="0052329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EAB0B" w14:textId="77777777" w:rsidR="0069438D" w:rsidRDefault="0069438D">
      <w:pPr>
        <w:spacing w:after="0"/>
      </w:pPr>
      <w:r>
        <w:separator/>
      </w:r>
    </w:p>
  </w:endnote>
  <w:endnote w:type="continuationSeparator" w:id="0">
    <w:p w14:paraId="3A65AFF4" w14:textId="77777777" w:rsidR="0069438D" w:rsidRDefault="006943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STZhongsong">
    <w:altName w:val="STZhongsong"/>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90177" w14:textId="77777777" w:rsidR="0052329F" w:rsidRDefault="0069438D">
    <w:pPr>
      <w:pStyle w:val="a4"/>
    </w:pPr>
    <w:r>
      <w:pict w14:anchorId="023B5B70">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3A2F9C3F" w14:textId="77777777" w:rsidR="0052329F" w:rsidRDefault="0069438D">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4</w:t>
                </w:r>
                <w:r>
                  <w:rPr>
                    <w:rFonts w:hint="eastAsia"/>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2496D" w14:textId="77777777" w:rsidR="0069438D" w:rsidRDefault="0069438D">
      <w:pPr>
        <w:spacing w:after="0"/>
      </w:pPr>
      <w:r>
        <w:separator/>
      </w:r>
    </w:p>
  </w:footnote>
  <w:footnote w:type="continuationSeparator" w:id="0">
    <w:p w14:paraId="4AB9E147" w14:textId="77777777" w:rsidR="0069438D" w:rsidRDefault="0069438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2D52BE"/>
    <w:rsid w:val="00323B43"/>
    <w:rsid w:val="0033287D"/>
    <w:rsid w:val="003D37D8"/>
    <w:rsid w:val="00426133"/>
    <w:rsid w:val="004358AB"/>
    <w:rsid w:val="0052329F"/>
    <w:rsid w:val="00594577"/>
    <w:rsid w:val="0069438D"/>
    <w:rsid w:val="00741068"/>
    <w:rsid w:val="00811A91"/>
    <w:rsid w:val="008436A3"/>
    <w:rsid w:val="008B7726"/>
    <w:rsid w:val="008D50B0"/>
    <w:rsid w:val="00983D61"/>
    <w:rsid w:val="00D31D50"/>
    <w:rsid w:val="00E26E55"/>
    <w:rsid w:val="012268DF"/>
    <w:rsid w:val="02A34112"/>
    <w:rsid w:val="0C07785A"/>
    <w:rsid w:val="12C6518E"/>
    <w:rsid w:val="13A658D9"/>
    <w:rsid w:val="1F3E3FBA"/>
    <w:rsid w:val="244524A7"/>
    <w:rsid w:val="30C46CC4"/>
    <w:rsid w:val="361B2F74"/>
    <w:rsid w:val="371445AF"/>
    <w:rsid w:val="3BFC21E6"/>
    <w:rsid w:val="422904F2"/>
    <w:rsid w:val="42811B56"/>
    <w:rsid w:val="45754962"/>
    <w:rsid w:val="486318F4"/>
    <w:rsid w:val="4BA30D64"/>
    <w:rsid w:val="4E324E72"/>
    <w:rsid w:val="50E079C1"/>
    <w:rsid w:val="53680F0C"/>
    <w:rsid w:val="5D2933E8"/>
    <w:rsid w:val="5EC819EB"/>
    <w:rsid w:val="63A7779F"/>
    <w:rsid w:val="6671639B"/>
    <w:rsid w:val="6C6F1BD2"/>
    <w:rsid w:val="6E3A2DCF"/>
    <w:rsid w:val="76524652"/>
    <w:rsid w:val="77604C8D"/>
    <w:rsid w:val="7B4E200B"/>
    <w:rsid w:val="7C3D387C"/>
    <w:rsid w:val="7CA9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2139EA0"/>
  <w15:docId w15:val="{9A0F947F-5518-4591-84CD-F75012CC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footer"/>
    <w:basedOn w:val="a"/>
    <w:uiPriority w:val="99"/>
    <w:unhideWhenUsed/>
    <w:qFormat/>
    <w:pPr>
      <w:tabs>
        <w:tab w:val="center" w:pos="4153"/>
        <w:tab w:val="right" w:pos="8306"/>
      </w:tabs>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dc:creator>
  <cp:lastModifiedBy>阿 不都</cp:lastModifiedBy>
  <cp:revision>6</cp:revision>
  <cp:lastPrinted>2020-09-23T08:57:00Z</cp:lastPrinted>
  <dcterms:created xsi:type="dcterms:W3CDTF">2008-09-11T17:20:00Z</dcterms:created>
  <dcterms:modified xsi:type="dcterms:W3CDTF">2020-12-21T07:51:00Z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